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095B" w14:textId="77777777" w:rsidR="00C37CF1" w:rsidRDefault="00000000">
      <w:pPr>
        <w:shd w:val="clear" w:color="auto" w:fill="ECECEC"/>
        <w:spacing w:after="0"/>
        <w:ind w:left="22" w:right="1" w:hanging="10"/>
        <w:jc w:val="center"/>
      </w:pPr>
      <w:r>
        <w:rPr>
          <w:rFonts w:ascii="Tahoma" w:eastAsia="Tahoma" w:hAnsi="Tahoma" w:cs="Tahoma"/>
          <w:b/>
          <w:sz w:val="72"/>
        </w:rPr>
        <w:t xml:space="preserve">LIGHT HORSE SHOW </w:t>
      </w:r>
    </w:p>
    <w:p w14:paraId="27F7DBE6" w14:textId="22661A2B" w:rsidR="00C37CF1" w:rsidRDefault="00000000">
      <w:pPr>
        <w:shd w:val="clear" w:color="auto" w:fill="ECECEC"/>
        <w:spacing w:after="0"/>
        <w:ind w:left="22" w:right="1" w:hanging="10"/>
        <w:jc w:val="center"/>
      </w:pPr>
      <w:r>
        <w:rPr>
          <w:rFonts w:ascii="Tahoma" w:eastAsia="Tahoma" w:hAnsi="Tahoma" w:cs="Tahoma"/>
          <w:b/>
          <w:sz w:val="72"/>
        </w:rPr>
        <w:t>202</w:t>
      </w:r>
      <w:r w:rsidR="00096312">
        <w:rPr>
          <w:rFonts w:ascii="Tahoma" w:eastAsia="Tahoma" w:hAnsi="Tahoma" w:cs="Tahoma"/>
          <w:b/>
          <w:sz w:val="72"/>
        </w:rPr>
        <w:t>5</w:t>
      </w:r>
      <w:r>
        <w:rPr>
          <w:rFonts w:ascii="Arial" w:eastAsia="Arial" w:hAnsi="Arial" w:cs="Arial"/>
          <w:sz w:val="34"/>
        </w:rPr>
        <w:t xml:space="preserve"> </w:t>
      </w:r>
    </w:p>
    <w:p w14:paraId="6ABBD97F" w14:textId="77777777" w:rsidR="00C37CF1" w:rsidRDefault="00000000">
      <w:pPr>
        <w:spacing w:after="346" w:line="250" w:lineRule="auto"/>
        <w:ind w:left="23" w:hanging="10"/>
        <w:jc w:val="center"/>
      </w:pPr>
      <w:r>
        <w:rPr>
          <w:rFonts w:ascii="Arial" w:eastAsia="Arial" w:hAnsi="Arial" w:cs="Arial"/>
          <w:b/>
          <w:sz w:val="24"/>
        </w:rPr>
        <w:t>COMMITTEE</w:t>
      </w:r>
      <w:r>
        <w:rPr>
          <w:rFonts w:ascii="Arial" w:eastAsia="Arial" w:hAnsi="Arial" w:cs="Arial"/>
          <w:sz w:val="24"/>
        </w:rPr>
        <w:t xml:space="preserve"> </w:t>
      </w:r>
    </w:p>
    <w:p w14:paraId="4393E043" w14:textId="77777777" w:rsidR="00C37CF1" w:rsidRDefault="00000000">
      <w:pPr>
        <w:spacing w:after="349" w:line="250" w:lineRule="auto"/>
        <w:ind w:left="22" w:right="1" w:hanging="10"/>
        <w:jc w:val="center"/>
      </w:pPr>
      <w:r>
        <w:rPr>
          <w:rFonts w:ascii="Arial" w:eastAsia="Arial" w:hAnsi="Arial" w:cs="Arial"/>
          <w:sz w:val="24"/>
        </w:rPr>
        <w:t xml:space="preserve">Gerald Koopman       Bert Koopman                     Ray Berry </w:t>
      </w:r>
    </w:p>
    <w:p w14:paraId="1B0F3F3C" w14:textId="77777777" w:rsidR="00C37CF1" w:rsidRDefault="00000000">
      <w:pPr>
        <w:spacing w:after="577" w:line="250" w:lineRule="auto"/>
        <w:ind w:left="22" w:right="2" w:hanging="10"/>
        <w:jc w:val="center"/>
      </w:pPr>
      <w:r>
        <w:rPr>
          <w:rFonts w:ascii="Arial" w:eastAsia="Arial" w:hAnsi="Arial" w:cs="Arial"/>
          <w:sz w:val="24"/>
        </w:rPr>
        <w:t xml:space="preserve">Al Koopman               Rhonda Erickson               Evelyn Sparrow </w:t>
      </w:r>
    </w:p>
    <w:p w14:paraId="32F9B2EB" w14:textId="18800D52" w:rsidR="00C37CF1" w:rsidRDefault="00000000">
      <w:pPr>
        <w:spacing w:after="520"/>
        <w:ind w:left="7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48"/>
        </w:rPr>
        <w:t xml:space="preserve">Judge: </w:t>
      </w:r>
      <w:r w:rsidR="00096312">
        <w:rPr>
          <w:rFonts w:ascii="Book Antiqua" w:eastAsia="Book Antiqua" w:hAnsi="Book Antiqua" w:cs="Book Antiqua"/>
          <w:b/>
          <w:sz w:val="48"/>
        </w:rPr>
        <w:t>Lee Walerius</w:t>
      </w:r>
      <w:r>
        <w:rPr>
          <w:rFonts w:ascii="Arial" w:eastAsia="Arial" w:hAnsi="Arial" w:cs="Arial"/>
          <w:sz w:val="24"/>
        </w:rPr>
        <w:t xml:space="preserve"> </w:t>
      </w:r>
    </w:p>
    <w:p w14:paraId="3051BE35" w14:textId="77777777" w:rsidR="00C37CF1" w:rsidRDefault="00000000">
      <w:pPr>
        <w:pStyle w:val="Heading1"/>
      </w:pPr>
      <w:r>
        <w:t>SCHEDULE OF EVENTS</w:t>
      </w:r>
      <w:r>
        <w:rPr>
          <w:b w:val="0"/>
          <w:sz w:val="34"/>
        </w:rPr>
        <w:t xml:space="preserve"> </w:t>
      </w:r>
    </w:p>
    <w:p w14:paraId="4AFAD31E" w14:textId="5A95895E" w:rsidR="00C37CF1" w:rsidRDefault="00000000">
      <w:pPr>
        <w:spacing w:after="348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Thursday, August 1</w:t>
      </w:r>
      <w:r w:rsidR="00096312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, 202</w:t>
      </w:r>
      <w:r w:rsidR="0009631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1381F3E7" w14:textId="118D2194" w:rsidR="00C37CF1" w:rsidRDefault="00000000">
      <w:pPr>
        <w:spacing w:after="348" w:line="250" w:lineRule="auto"/>
        <w:ind w:left="2" w:hanging="10"/>
      </w:pPr>
      <w:r>
        <w:rPr>
          <w:rFonts w:ascii="Arial" w:eastAsia="Arial" w:hAnsi="Arial" w:cs="Arial"/>
          <w:sz w:val="24"/>
        </w:rPr>
        <w:t xml:space="preserve">9:00 AM       Light Horse - Jr. &amp; Sr. Performance                        </w:t>
      </w:r>
      <w:hyperlink r:id="rId5">
        <w:r w:rsidR="00C37CF1">
          <w:rPr>
            <w:rFonts w:ascii="Arial" w:eastAsia="Arial" w:hAnsi="Arial" w:cs="Arial"/>
            <w:b/>
            <w:color w:val="45804C"/>
            <w:sz w:val="24"/>
          </w:rPr>
          <w:t xml:space="preserve"> </w:t>
        </w:r>
      </w:hyperlink>
      <w:hyperlink r:id="rId6">
        <w:r w:rsidR="00C37CF1">
          <w:rPr>
            <w:rFonts w:ascii="Arial" w:eastAsia="Arial" w:hAnsi="Arial" w:cs="Arial"/>
            <w:b/>
            <w:color w:val="45804C"/>
            <w:sz w:val="24"/>
            <w:u w:val="single" w:color="45804C"/>
          </w:rPr>
          <w:t>ENTRY FORM HERE</w:t>
        </w:r>
      </w:hyperlink>
      <w:hyperlink r:id="rId7">
        <w:r w:rsidR="00C37CF1">
          <w:rPr>
            <w:rFonts w:ascii="Arial" w:eastAsia="Arial" w:hAnsi="Arial" w:cs="Arial"/>
            <w:sz w:val="24"/>
          </w:rPr>
          <w:t xml:space="preserve"> </w:t>
        </w:r>
      </w:hyperlink>
    </w:p>
    <w:p w14:paraId="7B769BC3" w14:textId="531535FB" w:rsidR="00C37CF1" w:rsidRDefault="00000000">
      <w:pPr>
        <w:spacing w:after="348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Friday, August 1</w:t>
      </w:r>
      <w:r w:rsidR="0009631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, 202</w:t>
      </w:r>
      <w:r w:rsidR="00096312">
        <w:rPr>
          <w:rFonts w:ascii="Arial" w:eastAsia="Arial" w:hAnsi="Arial" w:cs="Arial"/>
          <w:b/>
          <w:sz w:val="24"/>
        </w:rPr>
        <w:t>5</w:t>
      </w:r>
    </w:p>
    <w:p w14:paraId="1042868C" w14:textId="7A1BF536" w:rsidR="00C37CF1" w:rsidRDefault="00000000">
      <w:pPr>
        <w:spacing w:after="5" w:line="250" w:lineRule="auto"/>
        <w:ind w:left="2" w:hanging="10"/>
      </w:pPr>
      <w:r>
        <w:rPr>
          <w:rFonts w:ascii="Arial" w:eastAsia="Arial" w:hAnsi="Arial" w:cs="Arial"/>
          <w:sz w:val="24"/>
        </w:rPr>
        <w:t xml:space="preserve">9:00 AM       Light Horse - Jr. &amp; Sr. Gymkhanas                    </w:t>
      </w:r>
      <w:hyperlink r:id="rId8">
        <w:r w:rsidR="00C37CF1">
          <w:rPr>
            <w:rFonts w:ascii="Arial" w:eastAsia="Arial" w:hAnsi="Arial" w:cs="Arial"/>
            <w:b/>
            <w:color w:val="45804C"/>
            <w:sz w:val="24"/>
          </w:rPr>
          <w:t xml:space="preserve"> </w:t>
        </w:r>
      </w:hyperlink>
      <w:r w:rsidR="00EB311B">
        <w:t xml:space="preserve">        </w:t>
      </w:r>
      <w:hyperlink r:id="rId9">
        <w:r w:rsidR="00C37CF1" w:rsidRPr="00EB311B">
          <w:rPr>
            <w:rFonts w:ascii="Arial" w:eastAsia="Arial" w:hAnsi="Arial" w:cs="Arial"/>
            <w:b/>
            <w:color w:val="45804C"/>
            <w:sz w:val="24"/>
            <w:u w:val="single"/>
          </w:rPr>
          <w:t>ENTRY FORM</w:t>
        </w:r>
      </w:hyperlink>
      <w:r w:rsidR="00EB311B" w:rsidRPr="00EB311B">
        <w:rPr>
          <w:u w:val="single"/>
        </w:rPr>
        <w:t xml:space="preserve"> </w:t>
      </w:r>
      <w:hyperlink r:id="rId10">
        <w:r w:rsidR="00EB311B" w:rsidRPr="00EB311B">
          <w:rPr>
            <w:rFonts w:ascii="Arial" w:eastAsia="Arial" w:hAnsi="Arial" w:cs="Arial"/>
            <w:b/>
            <w:color w:val="45804C"/>
            <w:sz w:val="24"/>
            <w:u w:val="single"/>
          </w:rPr>
          <w:t>HER</w:t>
        </w:r>
      </w:hyperlink>
      <w:hyperlink r:id="rId11">
        <w:r w:rsidR="00EB311B" w:rsidRPr="00EB311B">
          <w:rPr>
            <w:rFonts w:ascii="Arial" w:eastAsia="Arial" w:hAnsi="Arial" w:cs="Arial"/>
            <w:b/>
            <w:color w:val="45804C"/>
            <w:sz w:val="24"/>
            <w:u w:val="single"/>
          </w:rPr>
          <w:t>E</w:t>
        </w:r>
      </w:hyperlink>
      <w:hyperlink r:id="rId12">
        <w:r w:rsidR="00EB311B">
          <w:rPr>
            <w:rFonts w:ascii="Arial" w:eastAsia="Arial" w:hAnsi="Arial" w:cs="Arial"/>
            <w:b/>
            <w:color w:val="45804C"/>
            <w:sz w:val="24"/>
          </w:rPr>
          <w:t xml:space="preserve">    </w:t>
        </w:r>
      </w:hyperlink>
      <w:hyperlink r:id="rId13">
        <w:r w:rsidR="00EB311B">
          <w:rPr>
            <w:rFonts w:ascii="Arial" w:eastAsia="Arial" w:hAnsi="Arial" w:cs="Arial"/>
            <w:sz w:val="24"/>
          </w:rPr>
          <w:t xml:space="preserve"> </w:t>
        </w:r>
      </w:hyperlink>
    </w:p>
    <w:p w14:paraId="63306254" w14:textId="7213FADC" w:rsidR="00C37CF1" w:rsidRDefault="00C37CF1">
      <w:pPr>
        <w:spacing w:after="338"/>
      </w:pPr>
      <w:r>
        <w:rPr>
          <w:rFonts w:ascii="Arial" w:eastAsia="Arial" w:hAnsi="Arial" w:cs="Arial"/>
          <w:sz w:val="24"/>
        </w:rPr>
        <w:t xml:space="preserve">                                    </w:t>
      </w:r>
    </w:p>
    <w:p w14:paraId="52391691" w14:textId="204B926E" w:rsidR="00C37CF1" w:rsidRDefault="00000000">
      <w:pPr>
        <w:spacing w:after="799" w:line="250" w:lineRule="auto"/>
        <w:ind w:left="2" w:hanging="10"/>
      </w:pPr>
      <w:r>
        <w:rPr>
          <w:rFonts w:ascii="Arial" w:eastAsia="Arial" w:hAnsi="Arial" w:cs="Arial"/>
          <w:sz w:val="24"/>
        </w:rPr>
        <w:t>The Northwest Territorial Days Light Horse Committee &amp; Battlefords Agricultural Society would like to thank all sponsors, exhibitors, assistants &amp; spectators for taking part in the 202</w:t>
      </w:r>
      <w:r w:rsidR="00096312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Light Horse Show &amp; NWT Days without your continued support, this would not be possible.  </w:t>
      </w:r>
    </w:p>
    <w:p w14:paraId="7323A1A6" w14:textId="77777777" w:rsidR="00C37CF1" w:rsidRDefault="00000000">
      <w:pPr>
        <w:spacing w:after="0"/>
        <w:ind w:left="22" w:right="2" w:hanging="10"/>
        <w:jc w:val="center"/>
      </w:pPr>
      <w:r>
        <w:rPr>
          <w:rFonts w:ascii="Arial" w:eastAsia="Arial" w:hAnsi="Arial" w:cs="Arial"/>
          <w:b/>
          <w:color w:val="0000FF"/>
          <w:sz w:val="72"/>
        </w:rPr>
        <w:t xml:space="preserve">THANK YOU! HAVE A </w:t>
      </w:r>
    </w:p>
    <w:p w14:paraId="250972CD" w14:textId="77777777" w:rsidR="003056E9" w:rsidRDefault="00000000" w:rsidP="007F2601">
      <w:pPr>
        <w:spacing w:after="0"/>
        <w:ind w:left="739"/>
        <w:rPr>
          <w:rFonts w:ascii="Arial" w:eastAsia="Arial" w:hAnsi="Arial" w:cs="Arial"/>
          <w:b/>
          <w:color w:val="0000FF"/>
          <w:sz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78C5E0" wp14:editId="0E4BD614">
                <wp:simplePos x="0" y="0"/>
                <wp:positionH relativeFrom="column">
                  <wp:posOffset>469341</wp:posOffset>
                </wp:positionH>
                <wp:positionV relativeFrom="paragraph">
                  <wp:posOffset>-540638</wp:posOffset>
                </wp:positionV>
                <wp:extent cx="5005705" cy="1051941"/>
                <wp:effectExtent l="0" t="0" r="0" b="0"/>
                <wp:wrapNone/>
                <wp:docPr id="9703" name="Group 9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705" cy="1051941"/>
                          <a:chOff x="0" y="0"/>
                          <a:chExt cx="5005705" cy="1051941"/>
                        </a:xfrm>
                      </wpg:grpSpPr>
                      <wps:wsp>
                        <wps:cNvPr id="11097" name="Shape 11097"/>
                        <wps:cNvSpPr/>
                        <wps:spPr>
                          <a:xfrm>
                            <a:off x="140208" y="0"/>
                            <a:ext cx="472528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89" h="525780">
                                <a:moveTo>
                                  <a:pt x="0" y="0"/>
                                </a:moveTo>
                                <a:lnTo>
                                  <a:pt x="4725289" y="0"/>
                                </a:lnTo>
                                <a:lnTo>
                                  <a:pt x="4725289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8" name="Shape 11098"/>
                        <wps:cNvSpPr/>
                        <wps:spPr>
                          <a:xfrm>
                            <a:off x="0" y="525856"/>
                            <a:ext cx="5005705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5705" h="526085">
                                <a:moveTo>
                                  <a:pt x="0" y="0"/>
                                </a:moveTo>
                                <a:lnTo>
                                  <a:pt x="5005705" y="0"/>
                                </a:lnTo>
                                <a:lnTo>
                                  <a:pt x="5005705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03" style="width:394.15pt;height:82.83pt;position:absolute;z-index:-2147483480;mso-position-horizontal-relative:text;mso-position-horizontal:absolute;margin-left:36.956pt;mso-position-vertical-relative:text;margin-top:-42.57pt;" coordsize="50057,10519">
                <v:shape id="Shape 11099" style="position:absolute;width:47252;height:5257;left:1402;top:0;" coordsize="4725289,525780" path="m0,0l4725289,0l4725289,525780l0,525780l0,0">
                  <v:stroke weight="0pt" endcap="flat" joinstyle="miter" miterlimit="10" on="false" color="#000000" opacity="0"/>
                  <v:fill on="true" color="#ececec"/>
                </v:shape>
                <v:shape id="Shape 11100" style="position:absolute;width:50057;height:5260;left:0;top:5258;" coordsize="5005705,526085" path="m0,0l5005705,0l5005705,526085l0,526085l0,0">
                  <v:stroke weight="0pt" endcap="flat" joinstyle="miter" miterlimit="10" on="false" color="#000000" opacity="0"/>
                  <v:fill on="true" color="#ececec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607D7C" wp14:editId="26BAA4B6">
                <wp:simplePos x="0" y="0"/>
                <wp:positionH relativeFrom="column">
                  <wp:posOffset>569925</wp:posOffset>
                </wp:positionH>
                <wp:positionV relativeFrom="paragraph">
                  <wp:posOffset>0</wp:posOffset>
                </wp:positionV>
                <wp:extent cx="4803013" cy="1051865"/>
                <wp:effectExtent l="0" t="0" r="0" b="0"/>
                <wp:wrapNone/>
                <wp:docPr id="10214" name="Group 1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013" cy="1051865"/>
                          <a:chOff x="0" y="0"/>
                          <a:chExt cx="4803013" cy="1051865"/>
                        </a:xfrm>
                      </wpg:grpSpPr>
                      <wps:wsp>
                        <wps:cNvPr id="11101" name="Shape 11101"/>
                        <wps:cNvSpPr/>
                        <wps:spPr>
                          <a:xfrm>
                            <a:off x="0" y="0"/>
                            <a:ext cx="4803013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013" h="526085">
                                <a:moveTo>
                                  <a:pt x="0" y="0"/>
                                </a:moveTo>
                                <a:lnTo>
                                  <a:pt x="4803013" y="0"/>
                                </a:lnTo>
                                <a:lnTo>
                                  <a:pt x="4803013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2" name="Shape 11102"/>
                        <wps:cNvSpPr/>
                        <wps:spPr>
                          <a:xfrm>
                            <a:off x="1816989" y="526085"/>
                            <a:ext cx="1169213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3" h="525780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14" style="width:378.19pt;height:82.824pt;position:absolute;z-index:-2147483647;mso-position-horizontal-relative:text;mso-position-horizontal:absolute;margin-left:44.876pt;mso-position-vertical-relative:text;margin-top:0pt;" coordsize="48030,10518">
                <v:shape id="Shape 11103" style="position:absolute;width:48030;height:5260;left:0;top:0;" coordsize="4803013,526085" path="m0,0l4803013,0l4803013,526085l0,526085l0,0">
                  <v:stroke weight="0pt" endcap="flat" joinstyle="miter" miterlimit="10" on="false" color="#000000" opacity="0"/>
                  <v:fill on="true" color="#ececec"/>
                </v:shape>
                <v:shape id="Shape 11104" style="position:absolute;width:11692;height:5257;left:18169;top:5260;" coordsize="1169213,525780" path="m0,0l1169213,0l1169213,525780l0,525780l0,0">
                  <v:stroke weight="0pt" endcap="flat" joinstyle="miter" miterlimit="10" on="false" color="#000000" opacity="0"/>
                  <v:fill on="true" color="#ececec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000FF"/>
          <w:sz w:val="72"/>
        </w:rPr>
        <w:t xml:space="preserve">SAFE JOURNEY </w:t>
      </w:r>
    </w:p>
    <w:p w14:paraId="73604BAB" w14:textId="77777777" w:rsidR="000B0AC5" w:rsidRDefault="000B0AC5" w:rsidP="003056E9">
      <w:pPr>
        <w:spacing w:after="0"/>
        <w:ind w:left="739"/>
        <w:rPr>
          <w:rFonts w:ascii="Arial" w:eastAsia="Arial" w:hAnsi="Arial" w:cs="Arial"/>
          <w:b/>
          <w:color w:val="000000" w:themeColor="text1"/>
          <w:szCs w:val="22"/>
        </w:rPr>
      </w:pPr>
    </w:p>
    <w:p w14:paraId="37F79500" w14:textId="0296BA94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lastRenderedPageBreak/>
        <w:t>1. Stallions may only be shown in Senior Classes.  A neck rope must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securely tie all stallions, in addition to the regular halter rope.</w:t>
      </w:r>
    </w:p>
    <w:p w14:paraId="48D24E7A" w14:textId="104C21F4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2. Any act of discourtesy or disobedience to the officials or contestants on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the part of owner, groom, rider, driver, parent of horse, will result in entry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disqualification.</w:t>
      </w:r>
    </w:p>
    <w:p w14:paraId="382C02AB" w14:textId="6DE3CE8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3. No tie downs, martingales and mechanical hackamores to be used, except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Gymkhanas.</w:t>
      </w:r>
    </w:p>
    <w:p w14:paraId="0B6F3803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4. All foals to be tied or penned.</w:t>
      </w:r>
    </w:p>
    <w:p w14:paraId="44C46F0E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5. No two people may use the same horse in any class division.</w:t>
      </w:r>
    </w:p>
    <w:p w14:paraId="3EE54D1E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6. All protests must be made before horses leave the ring.  Protest fee is first</w:t>
      </w:r>
    </w:p>
    <w:p w14:paraId="23B32276" w14:textId="0F0E21EE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prize money in the class that the protest is being made.  Protests must be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in writing.</w:t>
      </w:r>
    </w:p>
    <w:p w14:paraId="2118637C" w14:textId="07C6693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7. Riding of horses in front of barns is permitted at a walk only.  Riding in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barns is prohibited.</w:t>
      </w:r>
    </w:p>
    <w:p w14:paraId="5CDD260C" w14:textId="000BBBC9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8. Proper dress code must be used at all times.  This includes cowboy boots,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long sleeved shirts &amp;amp; hats.  Failure to abide by this rule could result in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disqualification.</w:t>
      </w:r>
    </w:p>
    <w:p w14:paraId="2B097F11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1. a.      Helmet Rule Compliance – Effective April 1, 2009 all SHF</w:t>
      </w:r>
    </w:p>
    <w:p w14:paraId="265C6773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sanctioned events must require every person under the age of</w:t>
      </w:r>
    </w:p>
    <w:p w14:paraId="41F96A10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18 years to wear an approved safety helmet at ALL times in the</w:t>
      </w:r>
    </w:p>
    <w:p w14:paraId="1866C600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competition arena, even in halter and showmanship.</w:t>
      </w:r>
    </w:p>
    <w:p w14:paraId="1607E1A8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9. No refund on entry fees unless class is cancelled</w:t>
      </w:r>
    </w:p>
    <w:p w14:paraId="5861092F" w14:textId="3CDEE11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10. Competitors may only ride in their own age groups &amp;amp; Open Classes &amp;amp; Pee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Wees may enter in the Junior C and Open Class but must pay appropriate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fees.</w:t>
      </w:r>
    </w:p>
    <w:p w14:paraId="1DAA2A84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11. All other matters at the discretion of the committee.</w:t>
      </w:r>
    </w:p>
    <w:p w14:paraId="242DC6A6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12. All contestants must sign waiver forms.</w:t>
      </w:r>
    </w:p>
    <w:p w14:paraId="6ABA2134" w14:textId="2674FE5D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lastRenderedPageBreak/>
        <w:t>13. Pre-registration is not required but very appreciative as we have now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switched over to a computer system.  Show Office will be open 1 hour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prior to show time or you may pre enter by sending your information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to Battlefords Ag Society Office P.O Box 668 North Battleford, SK,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S9A 2Y9</w:t>
      </w:r>
    </w:p>
    <w:p w14:paraId="57FFCEEA" w14:textId="7B6E7FF9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14. All horses must be in the barns prior to Show and not in the campgrounds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or elsewhere tied to the trailers.</w:t>
      </w:r>
    </w:p>
    <w:p w14:paraId="3031CC48" w14:textId="4BCFC17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15. Unloading and loading of horses and equipment to be done on South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side of the barns from Wednesday, August 13, 2025 at 8:00a.m. to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Friday, August 15, 2025 at 11:00 p.m. Livestock trailers to be parked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south of the Agriplex.</w:t>
      </w:r>
    </w:p>
    <w:p w14:paraId="67F9986D" w14:textId="76383C44" w:rsidR="00C37CF1" w:rsidRPr="000B0AC5" w:rsidRDefault="003056E9" w:rsidP="003056E9">
      <w:pPr>
        <w:spacing w:after="0"/>
        <w:ind w:left="739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16. Northwest Territorial Days Light Horse Committee and The Battlefords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Agricultural Society does not accept responsibility for loss, injury or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damage to contestant, spectators, horses, or other property. </w:t>
      </w:r>
    </w:p>
    <w:p w14:paraId="573D0080" w14:textId="77777777" w:rsidR="000B0AC5" w:rsidRDefault="000B0AC5">
      <w:pPr>
        <w:spacing w:after="2"/>
        <w:ind w:left="8"/>
        <w:jc w:val="center"/>
        <w:rPr>
          <w:rFonts w:ascii="Arial" w:eastAsia="Arial" w:hAnsi="Arial" w:cs="Arial"/>
          <w:sz w:val="24"/>
        </w:rPr>
      </w:pPr>
    </w:p>
    <w:p w14:paraId="07BCA810" w14:textId="77777777" w:rsidR="000B0AC5" w:rsidRDefault="000B0AC5">
      <w:pPr>
        <w:spacing w:after="2"/>
        <w:ind w:left="8"/>
        <w:jc w:val="center"/>
        <w:rPr>
          <w:rFonts w:eastAsia="Arial"/>
          <w:sz w:val="32"/>
          <w:szCs w:val="32"/>
        </w:rPr>
      </w:pPr>
    </w:p>
    <w:p w14:paraId="6D598122" w14:textId="7C2738D8" w:rsidR="00C37CF1" w:rsidRPr="000B0AC5" w:rsidRDefault="00000000">
      <w:pPr>
        <w:spacing w:after="2"/>
        <w:ind w:left="8"/>
        <w:jc w:val="center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 </w:t>
      </w:r>
      <w:r w:rsidRPr="000B0AC5">
        <w:rPr>
          <w:rFonts w:eastAsia="Comic Sans MS"/>
          <w:b/>
          <w:sz w:val="32"/>
          <w:szCs w:val="32"/>
          <w:u w:val="single" w:color="000000"/>
        </w:rPr>
        <w:t>RULES &amp; REGULATIONS</w:t>
      </w:r>
      <w:r w:rsidRPr="000B0AC5">
        <w:rPr>
          <w:rFonts w:eastAsia="Arial"/>
          <w:sz w:val="32"/>
          <w:szCs w:val="32"/>
        </w:rPr>
        <w:t xml:space="preserve"> </w:t>
      </w:r>
    </w:p>
    <w:p w14:paraId="1DBBF901" w14:textId="77777777" w:rsidR="00C37CF1" w:rsidRPr="000B0AC5" w:rsidRDefault="00000000">
      <w:pPr>
        <w:spacing w:after="349" w:line="250" w:lineRule="auto"/>
        <w:ind w:left="22" w:right="12" w:hanging="10"/>
        <w:jc w:val="center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This show will run by the same rules &amp; regulations as in previous years, which will follow the rules &amp; guidelines of the Heritage Circuit Handbook and C.E.F. rules. </w:t>
      </w:r>
    </w:p>
    <w:p w14:paraId="4F4C5462" w14:textId="77777777" w:rsidR="00C37CF1" w:rsidRPr="000B0AC5" w:rsidRDefault="00000000">
      <w:pPr>
        <w:numPr>
          <w:ilvl w:val="0"/>
          <w:numId w:val="1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Stallions may only be shown in Senior Classes.  A neck rope must securely tie all stallions, in addition to the regular halter rope. </w:t>
      </w:r>
    </w:p>
    <w:p w14:paraId="3E4E1635" w14:textId="77777777" w:rsidR="00C37CF1" w:rsidRPr="000B0AC5" w:rsidRDefault="00000000">
      <w:pPr>
        <w:numPr>
          <w:ilvl w:val="0"/>
          <w:numId w:val="1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Any act of discourtesy or disobedience to the officials or contestants on the part of owner, groom, rider, driver, parent of horse, will result in entry disqualification. </w:t>
      </w:r>
    </w:p>
    <w:p w14:paraId="54B6CA97" w14:textId="77777777" w:rsidR="00C37CF1" w:rsidRPr="000B0AC5" w:rsidRDefault="00000000">
      <w:pPr>
        <w:numPr>
          <w:ilvl w:val="0"/>
          <w:numId w:val="1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No tie downs, martingales and mechanical hackamores to be used, except Gymkhanas. </w:t>
      </w:r>
    </w:p>
    <w:p w14:paraId="0386ECCF" w14:textId="77777777" w:rsidR="00C37CF1" w:rsidRPr="000B0AC5" w:rsidRDefault="00000000">
      <w:pPr>
        <w:numPr>
          <w:ilvl w:val="0"/>
          <w:numId w:val="1"/>
        </w:numPr>
        <w:spacing w:after="0" w:line="279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lastRenderedPageBreak/>
        <w:t xml:space="preserve">All foals to be tied or penned. 5. </w:t>
      </w:r>
      <w:r w:rsidRPr="000B0AC5">
        <w:rPr>
          <w:rFonts w:eastAsia="Arial"/>
          <w:color w:val="222222"/>
          <w:sz w:val="32"/>
          <w:szCs w:val="32"/>
        </w:rPr>
        <w:t>No two people may use the same horse in the same class division either day. Changes to this rule will be made  by committee.</w:t>
      </w:r>
      <w:r w:rsidRPr="000B0AC5">
        <w:rPr>
          <w:rFonts w:eastAsia="Arial"/>
          <w:sz w:val="32"/>
          <w:szCs w:val="32"/>
        </w:rPr>
        <w:t xml:space="preserve"> </w:t>
      </w:r>
    </w:p>
    <w:p w14:paraId="6A376E87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protests must be made before horses leave the ring.  Protest fee is first prize money in the class that the protest is being made.  Protests must be in writing. </w:t>
      </w:r>
    </w:p>
    <w:p w14:paraId="6B982D1F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Riding of horses in front of barns is permitted at a walk only.  Riding in barns is prohibited. </w:t>
      </w:r>
    </w:p>
    <w:p w14:paraId="4807F6AC" w14:textId="77777777" w:rsidR="00C37CF1" w:rsidRPr="000B0AC5" w:rsidRDefault="00000000">
      <w:pPr>
        <w:numPr>
          <w:ilvl w:val="0"/>
          <w:numId w:val="2"/>
        </w:numPr>
        <w:spacing w:after="0" w:line="250" w:lineRule="auto"/>
        <w:ind w:hanging="360"/>
        <w:rPr>
          <w:sz w:val="32"/>
          <w:szCs w:val="32"/>
        </w:rPr>
      </w:pPr>
      <w:r w:rsidRPr="000B0AC5">
        <w:rPr>
          <w:rFonts w:eastAsia="Arial"/>
          <w:b/>
          <w:sz w:val="32"/>
          <w:szCs w:val="32"/>
        </w:rPr>
        <w:t xml:space="preserve">Proper dress code must be used at all times.  This includes cowboy boots, long sleeved shirts &amp; hats.  Failure to abide by this rule could result in disqualification. </w:t>
      </w:r>
    </w:p>
    <w:p w14:paraId="748EFA6D" w14:textId="77777777" w:rsidR="00C37CF1" w:rsidRPr="000B0AC5" w:rsidRDefault="00000000">
      <w:pPr>
        <w:spacing w:after="5" w:line="250" w:lineRule="auto"/>
        <w:ind w:left="1450" w:hanging="370"/>
        <w:rPr>
          <w:sz w:val="32"/>
          <w:szCs w:val="32"/>
        </w:rPr>
      </w:pPr>
      <w:r w:rsidRPr="000B0AC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4DA977" wp14:editId="7B6B21C7">
                <wp:simplePos x="0" y="0"/>
                <wp:positionH relativeFrom="column">
                  <wp:posOffset>228600</wp:posOffset>
                </wp:positionH>
                <wp:positionV relativeFrom="paragraph">
                  <wp:posOffset>-531601</wp:posOffset>
                </wp:positionV>
                <wp:extent cx="5633594" cy="1226820"/>
                <wp:effectExtent l="0" t="0" r="0" b="0"/>
                <wp:wrapNone/>
                <wp:docPr id="10215" name="Group 10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594" cy="1226820"/>
                          <a:chOff x="0" y="0"/>
                          <a:chExt cx="5633594" cy="1226820"/>
                        </a:xfrm>
                      </wpg:grpSpPr>
                      <wps:wsp>
                        <wps:cNvPr id="11105" name="Shape 11105"/>
                        <wps:cNvSpPr/>
                        <wps:spPr>
                          <a:xfrm>
                            <a:off x="0" y="0"/>
                            <a:ext cx="56335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594" h="175260">
                                <a:moveTo>
                                  <a:pt x="0" y="0"/>
                                </a:moveTo>
                                <a:lnTo>
                                  <a:pt x="5633594" y="0"/>
                                </a:lnTo>
                                <a:lnTo>
                                  <a:pt x="56335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6" name="Shape 11106"/>
                        <wps:cNvSpPr/>
                        <wps:spPr>
                          <a:xfrm>
                            <a:off x="228549" y="175260"/>
                            <a:ext cx="50834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75260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7" name="Shape 11107"/>
                        <wps:cNvSpPr/>
                        <wps:spPr>
                          <a:xfrm>
                            <a:off x="228549" y="350520"/>
                            <a:ext cx="11600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9" h="175260">
                                <a:moveTo>
                                  <a:pt x="0" y="0"/>
                                </a:moveTo>
                                <a:lnTo>
                                  <a:pt x="1160069" y="0"/>
                                </a:lnTo>
                                <a:lnTo>
                                  <a:pt x="116006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8" name="Shape 11108"/>
                        <wps:cNvSpPr/>
                        <wps:spPr>
                          <a:xfrm>
                            <a:off x="457149" y="525780"/>
                            <a:ext cx="47024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429" h="175260">
                                <a:moveTo>
                                  <a:pt x="0" y="0"/>
                                </a:moveTo>
                                <a:lnTo>
                                  <a:pt x="4702429" y="0"/>
                                </a:lnTo>
                                <a:lnTo>
                                  <a:pt x="470242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9" name="Shape 11109"/>
                        <wps:cNvSpPr/>
                        <wps:spPr>
                          <a:xfrm>
                            <a:off x="685749" y="701040"/>
                            <a:ext cx="472681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813" h="175260">
                                <a:moveTo>
                                  <a:pt x="0" y="0"/>
                                </a:moveTo>
                                <a:lnTo>
                                  <a:pt x="4726813" y="0"/>
                                </a:lnTo>
                                <a:lnTo>
                                  <a:pt x="472681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0" name="Shape 11110"/>
                        <wps:cNvSpPr/>
                        <wps:spPr>
                          <a:xfrm>
                            <a:off x="685749" y="876300"/>
                            <a:ext cx="4347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337" h="175260">
                                <a:moveTo>
                                  <a:pt x="0" y="0"/>
                                </a:moveTo>
                                <a:lnTo>
                                  <a:pt x="4347337" y="0"/>
                                </a:lnTo>
                                <a:lnTo>
                                  <a:pt x="43473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1" name="Shape 11111"/>
                        <wps:cNvSpPr/>
                        <wps:spPr>
                          <a:xfrm>
                            <a:off x="685749" y="1051560"/>
                            <a:ext cx="3795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395" h="175260">
                                <a:moveTo>
                                  <a:pt x="0" y="0"/>
                                </a:moveTo>
                                <a:lnTo>
                                  <a:pt x="3795395" y="0"/>
                                </a:lnTo>
                                <a:lnTo>
                                  <a:pt x="3795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15" style="width:443.59pt;height:96.6pt;position:absolute;z-index:-2147483568;mso-position-horizontal-relative:text;mso-position-horizontal:absolute;margin-left:18pt;mso-position-vertical-relative:text;margin-top:-41.8584pt;" coordsize="56335,12268">
                <v:shape id="Shape 11112" style="position:absolute;width:56335;height:1752;left:0;top:0;" coordsize="5633594,175260" path="m0,0l5633594,0l5633594,175260l0,175260l0,0">
                  <v:stroke weight="0pt" endcap="flat" joinstyle="miter" miterlimit="10" on="false" color="#000000" opacity="0"/>
                  <v:fill on="true" color="#ffff00"/>
                </v:shape>
                <v:shape id="Shape 11113" style="position:absolute;width:50834;height:1752;left:2285;top:1752;" coordsize="5083429,175260" path="m0,0l5083429,0l5083429,175260l0,175260l0,0">
                  <v:stroke weight="0pt" endcap="flat" joinstyle="miter" miterlimit="10" on="false" color="#000000" opacity="0"/>
                  <v:fill on="true" color="#ffff00"/>
                </v:shape>
                <v:shape id="Shape 11114" style="position:absolute;width:11600;height:1752;left:2285;top:3505;" coordsize="1160069,175260" path="m0,0l1160069,0l1160069,175260l0,175260l0,0">
                  <v:stroke weight="0pt" endcap="flat" joinstyle="miter" miterlimit="10" on="false" color="#000000" opacity="0"/>
                  <v:fill on="true" color="#ffff00"/>
                </v:shape>
                <v:shape id="Shape 11115" style="position:absolute;width:47024;height:1752;left:4571;top:5257;" coordsize="4702429,175260" path="m0,0l4702429,0l4702429,175260l0,175260l0,0">
                  <v:stroke weight="0pt" endcap="flat" joinstyle="miter" miterlimit="10" on="false" color="#000000" opacity="0"/>
                  <v:fill on="true" color="#ffff00"/>
                </v:shape>
                <v:shape id="Shape 11116" style="position:absolute;width:47268;height:1752;left:6857;top:7010;" coordsize="4726813,175260" path="m0,0l4726813,0l4726813,175260l0,175260l0,0">
                  <v:stroke weight="0pt" endcap="flat" joinstyle="miter" miterlimit="10" on="false" color="#000000" opacity="0"/>
                  <v:fill on="true" color="#ffff00"/>
                </v:shape>
                <v:shape id="Shape 11117" style="position:absolute;width:43473;height:1752;left:6857;top:8763;" coordsize="4347337,175260" path="m0,0l4347337,0l4347337,175260l0,175260l0,0">
                  <v:stroke weight="0pt" endcap="flat" joinstyle="miter" miterlimit="10" on="false" color="#000000" opacity="0"/>
                  <v:fill on="true" color="#ffff00"/>
                </v:shape>
                <v:shape id="Shape 11118" style="position:absolute;width:37953;height:1752;left:6857;top:10515;" coordsize="3795395,175260" path="m0,0l3795395,0l3795395,175260l0,17526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 w:rsidRPr="000B0AC5">
        <w:rPr>
          <w:rFonts w:eastAsia="Arial"/>
          <w:b/>
          <w:sz w:val="32"/>
          <w:szCs w:val="32"/>
        </w:rPr>
        <w:t xml:space="preserve">1. a.      </w:t>
      </w:r>
      <w:r w:rsidRPr="000B0AC5">
        <w:rPr>
          <w:rFonts w:eastAsia="Arial"/>
          <w:b/>
          <w:sz w:val="32"/>
          <w:szCs w:val="32"/>
          <w:u w:val="single" w:color="000000"/>
        </w:rPr>
        <w:t>Helmet Rule Compliance – Effective April 1, 2009 all SHF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sanctioned events must require every person under the age of 18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years to wear an approved safety helmet at ALL times in the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competition arena, even in halter and showmanship.</w:t>
      </w:r>
      <w:r w:rsidRPr="000B0AC5">
        <w:rPr>
          <w:rFonts w:eastAsia="Arial"/>
          <w:b/>
          <w:sz w:val="32"/>
          <w:szCs w:val="32"/>
        </w:rPr>
        <w:t xml:space="preserve"> </w:t>
      </w:r>
    </w:p>
    <w:p w14:paraId="2C2A0E8D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No refund on entry fees unless class is cancelled </w:t>
      </w:r>
    </w:p>
    <w:p w14:paraId="647D00E0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Competitors may only ride in their own age groups &amp; Open Classes &amp; Pee Wees may enter in the Junior C and Open Class but must pay appropriate fees. </w:t>
      </w:r>
    </w:p>
    <w:p w14:paraId="2A97806C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other matters at the discretion of the committee. </w:t>
      </w:r>
    </w:p>
    <w:p w14:paraId="11266A0E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contestants must sign waiver forms. </w:t>
      </w:r>
    </w:p>
    <w:p w14:paraId="09BF651E" w14:textId="77777777" w:rsidR="00C37CF1" w:rsidRPr="000B0AC5" w:rsidRDefault="00000000">
      <w:pPr>
        <w:numPr>
          <w:ilvl w:val="0"/>
          <w:numId w:val="2"/>
        </w:numPr>
        <w:spacing w:after="0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Pre-registration is not required but very appreciative as we have now switched over to a computer system.  </w:t>
      </w:r>
      <w:r w:rsidRPr="000B0AC5">
        <w:rPr>
          <w:rFonts w:eastAsia="Arial"/>
          <w:b/>
          <w:sz w:val="32"/>
          <w:szCs w:val="32"/>
        </w:rPr>
        <w:t>Show Office will be open 1 hour prior to show time or you may pre enter by sending your information to Battlefords Ag Society Office P.O Box 668 North Battleford, SK, S9A 2YA</w:t>
      </w:r>
      <w:r w:rsidRPr="000B0AC5">
        <w:rPr>
          <w:rFonts w:eastAsia="Arial"/>
          <w:sz w:val="32"/>
          <w:szCs w:val="32"/>
        </w:rPr>
        <w:t xml:space="preserve"> </w:t>
      </w:r>
    </w:p>
    <w:p w14:paraId="0E96F510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horses must be in the barns prior to Show and not in the campgrounds or elsewhere tied to the trailers. </w:t>
      </w:r>
    </w:p>
    <w:p w14:paraId="50440D06" w14:textId="13E389A5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b/>
          <w:sz w:val="32"/>
          <w:szCs w:val="32"/>
          <w:u w:val="single" w:color="000000"/>
        </w:rPr>
        <w:t>Unloading and loading of horses and equipment to be done on South side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of the barns from Wednesday, August 1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3</w:t>
      </w:r>
      <w:r w:rsidRPr="000B0AC5">
        <w:rPr>
          <w:rFonts w:eastAsia="Arial"/>
          <w:b/>
          <w:sz w:val="32"/>
          <w:szCs w:val="32"/>
          <w:u w:val="single" w:color="000000"/>
        </w:rPr>
        <w:t>, 202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5</w:t>
      </w:r>
      <w:r w:rsidRPr="000B0AC5">
        <w:rPr>
          <w:rFonts w:eastAsia="Arial"/>
          <w:b/>
          <w:sz w:val="32"/>
          <w:szCs w:val="32"/>
          <w:u w:val="single" w:color="000000"/>
        </w:rPr>
        <w:t xml:space="preserve"> at </w:t>
      </w:r>
      <w:r w:rsidRPr="000B0AC5">
        <w:rPr>
          <w:rFonts w:eastAsia="Arial"/>
          <w:b/>
          <w:sz w:val="32"/>
          <w:szCs w:val="32"/>
          <w:u w:val="single" w:color="000000"/>
        </w:rPr>
        <w:lastRenderedPageBreak/>
        <w:t>8:00a.m. to Friday,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August 1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5</w:t>
      </w:r>
      <w:r w:rsidRPr="000B0AC5">
        <w:rPr>
          <w:rFonts w:eastAsia="Arial"/>
          <w:b/>
          <w:sz w:val="32"/>
          <w:szCs w:val="32"/>
          <w:u w:val="single" w:color="000000"/>
        </w:rPr>
        <w:t>, 202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5</w:t>
      </w:r>
      <w:r w:rsidRPr="000B0AC5">
        <w:rPr>
          <w:rFonts w:eastAsia="Arial"/>
          <w:b/>
          <w:sz w:val="32"/>
          <w:szCs w:val="32"/>
          <w:u w:val="single" w:color="000000"/>
        </w:rPr>
        <w:t xml:space="preserve"> at 11:00 p.m. Livestock trailers to be parked south of the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Agriplex.</w:t>
      </w:r>
      <w:r w:rsidRPr="000B0AC5">
        <w:rPr>
          <w:rFonts w:eastAsia="Arial"/>
          <w:sz w:val="32"/>
          <w:szCs w:val="32"/>
        </w:rPr>
        <w:t xml:space="preserve"> </w:t>
      </w:r>
    </w:p>
    <w:p w14:paraId="5DB49172" w14:textId="77777777" w:rsidR="00C37CF1" w:rsidRPr="000B0AC5" w:rsidRDefault="00000000">
      <w:pPr>
        <w:numPr>
          <w:ilvl w:val="0"/>
          <w:numId w:val="2"/>
        </w:numPr>
        <w:spacing w:after="36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Northwest Territorial Days Light Horse Committee and The Battlefords Agricultural Society does not accept responsibility for loss, injury or damage to contestant, spectators, horses, or other property </w:t>
      </w:r>
    </w:p>
    <w:p w14:paraId="516CBE6B" w14:textId="77777777" w:rsidR="007F2601" w:rsidRDefault="007F2601" w:rsidP="007F2601">
      <w:pPr>
        <w:jc w:val="center"/>
        <w:rPr>
          <w:rFonts w:asciiTheme="minorHAnsi" w:eastAsiaTheme="minorHAnsi" w:hAnsiTheme="minorHAnsi" w:cstheme="minorBidi"/>
          <w:color w:val="auto"/>
          <w:sz w:val="40"/>
          <w:szCs w:val="40"/>
          <w:u w:val="single"/>
        </w:rPr>
      </w:pPr>
      <w:r>
        <w:rPr>
          <w:sz w:val="40"/>
          <w:szCs w:val="40"/>
          <w:u w:val="single"/>
        </w:rPr>
        <w:t>Ranch Class Guidelines</w:t>
      </w:r>
    </w:p>
    <w:p w14:paraId="53D1E257" w14:textId="77777777" w:rsidR="007F2601" w:rsidRDefault="007F2601" w:rsidP="007F2601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Ranch Horse classes are designed to show the overall ability of the horse to perform skills necessary to those of the all-around ranch horse. </w:t>
      </w:r>
    </w:p>
    <w:p w14:paraId="35E5192B" w14:textId="77777777" w:rsidR="007F2601" w:rsidRDefault="007F2601" w:rsidP="007F2601">
      <w:pPr>
        <w:ind w:firstLine="7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Ranch Riding</w:t>
      </w:r>
    </w:p>
    <w:p w14:paraId="3103603D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 purpose of ranch riding is to evaluate the rider’s ability to execute, in concert with their horse, a set of maneuvers with precision and smoothness while exhibiting poise and confidence, and maintaining a balanced, functional and fundamentally correct body position. </w:t>
      </w:r>
    </w:p>
    <w:p w14:paraId="4AE929DA" w14:textId="77777777" w:rsidR="007F2601" w:rsidRDefault="007F2601" w:rsidP="007F2601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The class will consist of individual pattern work only. </w:t>
      </w:r>
    </w:p>
    <w:p w14:paraId="45C302ED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Each horse will work individually, performing both required and optional maneuvers. </w:t>
      </w:r>
    </w:p>
    <w:p w14:paraId="65542187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Required maneuvers will include: the walk, jog and lope both directions; the extended jog and extended lope at least one direction; as well as stops and back.</w:t>
      </w:r>
    </w:p>
    <w:p w14:paraId="6797134E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Three optional maneuvers may include: a side pass, turns of 360 or more; change of lead (simple or flying) walk, jog or lope over pole(s); or some reasonable combination of maneuvers that would be reasonable for a ranch horse to perform.</w:t>
      </w:r>
    </w:p>
    <w:p w14:paraId="29CC7A51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The maneuvers may be arranged in various combinations with final approval by the judge.</w:t>
      </w:r>
    </w:p>
    <w:p w14:paraId="247D4D3E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Sitting at the regular jog and lope is recommended; though standing in the stirrups at the extended trot or lope, or posting the extended trot is acceptable.</w:t>
      </w:r>
    </w:p>
    <w:p w14:paraId="760918DD" w14:textId="77777777" w:rsidR="007F2601" w:rsidRDefault="007F2601" w:rsidP="007F260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Apparel and Equipment</w:t>
      </w:r>
    </w:p>
    <w:p w14:paraId="560BD237" w14:textId="77777777" w:rsidR="007F2601" w:rsidRDefault="007F2601" w:rsidP="007F2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Performance horses can enter ranch classes, see rule number 5.**</w:t>
      </w:r>
    </w:p>
    <w:p w14:paraId="1E8C729B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Hoof polish is discouraged</w:t>
      </w:r>
    </w:p>
    <w:p w14:paraId="0D1569FF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Braided or banded manes and artificial hair extensions are discouraged.</w:t>
      </w:r>
    </w:p>
    <w:p w14:paraId="09900C45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Trimming inside ears is discouraged.</w:t>
      </w:r>
    </w:p>
    <w:p w14:paraId="7633621E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Trimming </w:t>
      </w:r>
      <w:proofErr w:type="spellStart"/>
      <w:r>
        <w:rPr>
          <w:sz w:val="32"/>
          <w:szCs w:val="32"/>
        </w:rPr>
        <w:t>bridal</w:t>
      </w:r>
      <w:proofErr w:type="spellEnd"/>
      <w:r>
        <w:rPr>
          <w:sz w:val="32"/>
          <w:szCs w:val="32"/>
        </w:rPr>
        <w:t xml:space="preserve"> path is allowed, also of fetlocks, or excessive (long) facial hair. </w:t>
      </w:r>
    </w:p>
    <w:p w14:paraId="2C481BCD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Grooming allowances will be made for horses exhibited in additional classes. </w:t>
      </w:r>
    </w:p>
    <w:p w14:paraId="655F4789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Equipment with silver should not count over a good working outfit. Silver on bridle and saddle is discouraged.</w:t>
      </w:r>
    </w:p>
    <w:p w14:paraId="1348383A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It is suggested that competitors use a breast collar and rear cinch.</w:t>
      </w:r>
    </w:p>
    <w:p w14:paraId="54A1BA4C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When exhibiting in a snaffle bit or hackamore, an exhibitor may switch between two hands and one hand on the reins at any time. </w:t>
      </w:r>
    </w:p>
    <w:p w14:paraId="5B74DC69" w14:textId="77777777" w:rsidR="007F2601" w:rsidRDefault="007F2601" w:rsidP="007F260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Ranch Rail Pleasure</w:t>
      </w:r>
    </w:p>
    <w:p w14:paraId="2D388A14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 Ranch Rail Pleasure class measures the ability of the horse to be a pleasure to ride while being used as a means of conveyance from one ranch task to another and should reflect the versatility, attitude and movement of a working horse. </w:t>
      </w:r>
    </w:p>
    <w:p w14:paraId="7BE253EC" w14:textId="77777777" w:rsidR="007F2601" w:rsidRDefault="007F2601" w:rsidP="007F260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Class Routine</w:t>
      </w:r>
    </w:p>
    <w:p w14:paraId="34BA7B7F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 class will work both directions on the rail and require at least 1 (one) extension of the gait at the jog or lope. This class is intended as a rail class but individuals working off the rail will not be penalized. Horses are required to back. </w:t>
      </w:r>
    </w:p>
    <w:p w14:paraId="71208D3A" w14:textId="77777777" w:rsidR="007F2601" w:rsidRDefault="007F2601" w:rsidP="007F2601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lastRenderedPageBreak/>
        <w:t>Apparel and Equipment</w:t>
      </w:r>
    </w:p>
    <w:p w14:paraId="08D6DEF6" w14:textId="77777777" w:rsidR="007F2601" w:rsidRDefault="007F2601" w:rsidP="007F2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Performance horses can enter ranch classes, see rule number 5.**</w:t>
      </w:r>
    </w:p>
    <w:p w14:paraId="363444A1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1)Hoof polish is discouraged</w:t>
      </w:r>
    </w:p>
    <w:p w14:paraId="0E39B659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2)Braided or banded manes and artificial hair extensions are discouraged.</w:t>
      </w:r>
    </w:p>
    <w:p w14:paraId="57153059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3)Trimming inside ears is discouraged.</w:t>
      </w:r>
    </w:p>
    <w:p w14:paraId="62ECB320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4)Trimming bridle path is allowed, also of fetlocks, or excessive (long) facial hair. </w:t>
      </w:r>
    </w:p>
    <w:p w14:paraId="2DA0C8F0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5)Grooming allowances will be made for horses exhibited in additional classes. </w:t>
      </w:r>
    </w:p>
    <w:p w14:paraId="0C4971C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6)Equipment with silver should not count over a good working outfit. Silver on bridals and saddles is discouraged.</w:t>
      </w:r>
    </w:p>
    <w:p w14:paraId="789DFFC2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7)It is suggested that competitors use a breast collar and rear cinch.</w:t>
      </w:r>
    </w:p>
    <w:p w14:paraId="60699EF9" w14:textId="77777777" w:rsidR="007F2601" w:rsidRDefault="007F2601" w:rsidP="007F2601">
      <w:pPr>
        <w:pStyle w:val="NoSpacing"/>
        <w:rPr>
          <w:sz w:val="32"/>
          <w:szCs w:val="32"/>
        </w:rPr>
      </w:pPr>
    </w:p>
    <w:p w14:paraId="017053A0" w14:textId="77777777" w:rsidR="007F2601" w:rsidRDefault="007F2601" w:rsidP="007F260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Ranch Trail</w:t>
      </w:r>
    </w:p>
    <w:p w14:paraId="4D44CA8F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 xml:space="preserve">This class should test the horse’s ability to cope with situations encountered while being ridden through a pattern of obstacles generally found during everyday ranch work. </w:t>
      </w:r>
    </w:p>
    <w:p w14:paraId="39DFC9E7" w14:textId="77777777" w:rsidR="007F2601" w:rsidRDefault="007F2601" w:rsidP="007F2601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Class Requirements </w:t>
      </w:r>
    </w:p>
    <w:p w14:paraId="595183A6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7346441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 xml:space="preserve">The ranch trail class will include no less than six items and no more than nine obstacles. </w:t>
      </w:r>
    </w:p>
    <w:p w14:paraId="1FF6C923" w14:textId="77777777" w:rsidR="007F2601" w:rsidRDefault="007F2601" w:rsidP="007F2601">
      <w:pPr>
        <w:pStyle w:val="NoSpacing"/>
        <w:rPr>
          <w:sz w:val="32"/>
          <w:szCs w:val="32"/>
        </w:rPr>
      </w:pPr>
    </w:p>
    <w:p w14:paraId="7A655FB3" w14:textId="77777777" w:rsidR="007F2601" w:rsidRDefault="007F2601" w:rsidP="007F2601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Mandatory Obstacles and Maneuvers</w:t>
      </w:r>
    </w:p>
    <w:p w14:paraId="1E155508" w14:textId="77777777" w:rsidR="007F2601" w:rsidRDefault="007F2601" w:rsidP="007F260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Ride over obstacles on the ground. Walk, jog or lope may be used but only one gait is required. Walk overs 26-30 inches spacing and formation can be straight, curved, zigzagged or raised no more than 10 inches high. Trot overs 36-42 inches spacing, formation can be straight curved zigzagged or raised no more than 10 inches high. Lope overs no more than 3 logs no more than 10 inches high. No more than two logs may be used in succession. The spacing between </w:t>
      </w:r>
      <w:r>
        <w:rPr>
          <w:sz w:val="32"/>
          <w:szCs w:val="32"/>
        </w:rPr>
        <w:lastRenderedPageBreak/>
        <w:t xml:space="preserve">the logs should be 6 to 7 feet. The formation can be straight, curved, zigzagged or raised.  </w:t>
      </w:r>
    </w:p>
    <w:p w14:paraId="336BE940" w14:textId="5C61CD81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Ride over wooden bridge – should be sturdy, safe and negotiated at a walk only. Heavy plywood lying flat on ground is an acceptable simulation of a bridge. Minimum width shall be 36 inches. </w:t>
      </w:r>
    </w:p>
    <w:p w14:paraId="4DE011D1" w14:textId="77777777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Backing obstacles are to be spaced at a minimum of 28 inches. If elevated 30 </w:t>
      </w:r>
      <w:proofErr w:type="gramStart"/>
      <w:r>
        <w:rPr>
          <w:sz w:val="32"/>
          <w:szCs w:val="32"/>
        </w:rPr>
        <w:t>inch</w:t>
      </w:r>
      <w:proofErr w:type="gramEnd"/>
      <w:r>
        <w:rPr>
          <w:sz w:val="32"/>
          <w:szCs w:val="32"/>
        </w:rPr>
        <w:t xml:space="preserve"> spacing </w:t>
      </w:r>
      <w:proofErr w:type="gramStart"/>
      <w:r>
        <w:rPr>
          <w:sz w:val="32"/>
          <w:szCs w:val="32"/>
        </w:rPr>
        <w:t>required</w:t>
      </w:r>
      <w:proofErr w:type="gramEnd"/>
      <w:r>
        <w:rPr>
          <w:sz w:val="32"/>
          <w:szCs w:val="32"/>
        </w:rPr>
        <w:t xml:space="preserve">. Back through and around at least three markers. Back through L,V, U or straight or similarly shaped course which may be elevated no more than 24 inches. </w:t>
      </w:r>
    </w:p>
    <w:p w14:paraId="28186967" w14:textId="77777777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Side-pass obstacle: any obstacle which is safe and of any length may be used to demonstrate responsiveness of the horse to leg signals. Raised side pass should not exceed 12 inches. </w:t>
      </w:r>
    </w:p>
    <w:p w14:paraId="4B904C2A" w14:textId="77777777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Drag an object: drag may be a complete figure eight and may begin in either direction. The exhibitor must have the rope dallied and on the saddle horn (full or half dally) for the duration of drag. </w:t>
      </w:r>
    </w:p>
    <w:p w14:paraId="59B9A471" w14:textId="77777777" w:rsidR="007F2601" w:rsidRDefault="007F2601" w:rsidP="007F2601">
      <w:pPr>
        <w:pStyle w:val="NoSpacing"/>
        <w:ind w:left="1080"/>
        <w:rPr>
          <w:sz w:val="32"/>
          <w:szCs w:val="32"/>
        </w:rPr>
      </w:pPr>
    </w:p>
    <w:p w14:paraId="7634ED8B" w14:textId="77777777" w:rsidR="007F2601" w:rsidRDefault="007F2601" w:rsidP="007F2601">
      <w:pPr>
        <w:pStyle w:val="NoSpacing"/>
        <w:ind w:left="108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Optional Obstacles</w:t>
      </w:r>
    </w:p>
    <w:p w14:paraId="6789E3BB" w14:textId="77777777" w:rsidR="007F2601" w:rsidRDefault="007F2601" w:rsidP="007F2601">
      <w:pPr>
        <w:pStyle w:val="NoSpacing"/>
        <w:ind w:left="1080"/>
        <w:rPr>
          <w:sz w:val="32"/>
          <w:szCs w:val="32"/>
        </w:rPr>
      </w:pPr>
      <w:r>
        <w:rPr>
          <w:sz w:val="32"/>
          <w:szCs w:val="32"/>
        </w:rPr>
        <w:t>May include but not limited to:</w:t>
      </w:r>
    </w:p>
    <w:p w14:paraId="2FF26F0D" w14:textId="77777777" w:rsidR="007F2601" w:rsidRDefault="007F2601" w:rsidP="007F2601">
      <w:pPr>
        <w:pStyle w:val="NoSpacing"/>
        <w:ind w:left="1080"/>
        <w:rPr>
          <w:sz w:val="32"/>
          <w:szCs w:val="32"/>
        </w:rPr>
      </w:pPr>
    </w:p>
    <w:p w14:paraId="029B11B4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1)Jump center height no less than 14 inches or more than. Holding the saddle horn is permitted for this obstacle. </w:t>
      </w:r>
    </w:p>
    <w:p w14:paraId="1202E0EA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2) Only live or stuffed animals which would normally be encountered in an outdoor setting</w:t>
      </w:r>
    </w:p>
    <w:p w14:paraId="137B1F2B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3) Carry objects from one part of arena to the other. </w:t>
      </w:r>
    </w:p>
    <w:p w14:paraId="75677AE7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4) Trot through cones spaced a minimum of 6 feet apart. </w:t>
      </w:r>
    </w:p>
    <w:p w14:paraId="1DE2D84C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5) Cross natural ditches or ride up embankments. </w:t>
      </w:r>
    </w:p>
    <w:p w14:paraId="2290902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6) Swing rope or throw rope at a dummy steer head. </w:t>
      </w:r>
    </w:p>
    <w:p w14:paraId="1EF64EDB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7) Step in and out of obstacle. </w:t>
      </w:r>
    </w:p>
    <w:p w14:paraId="6A3BED9D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8)Put on a slicker or coat. </w:t>
      </w:r>
    </w:p>
    <w:p w14:paraId="181799DF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9) Stand to mount with mounting block</w:t>
      </w:r>
    </w:p>
    <w:p w14:paraId="5C76C0D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10) walk through water obstacle. </w:t>
      </w:r>
    </w:p>
    <w:p w14:paraId="52D03D10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11) open gate on foot</w:t>
      </w:r>
    </w:p>
    <w:p w14:paraId="19C3638F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12) pick up feet.</w:t>
      </w:r>
    </w:p>
    <w:p w14:paraId="77CF2922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13) Walk through brush.</w:t>
      </w:r>
    </w:p>
    <w:p w14:paraId="6169E26E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14) Ground tie.</w:t>
      </w:r>
    </w:p>
    <w:p w14:paraId="36207126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15) Lead at a trot. </w:t>
      </w:r>
    </w:p>
    <w:p w14:paraId="0F1C7E48" w14:textId="71786064" w:rsidR="007F2601" w:rsidRDefault="007F2601" w:rsidP="007F260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Apparel and Equipment</w:t>
      </w:r>
    </w:p>
    <w:p w14:paraId="532551B8" w14:textId="77777777" w:rsidR="007F2601" w:rsidRDefault="007F2601" w:rsidP="007F2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Performance horses can enter ranch classes, see rule number 5.**</w:t>
      </w:r>
    </w:p>
    <w:p w14:paraId="59BCD735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1)Hoof polish is discouraged</w:t>
      </w:r>
    </w:p>
    <w:p w14:paraId="3C990484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2)Braided or banded manes and artificial hair extensions are discouraged.</w:t>
      </w:r>
    </w:p>
    <w:p w14:paraId="554F03E2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3)Trimming inside ears is discouraged.</w:t>
      </w:r>
    </w:p>
    <w:p w14:paraId="5354DD5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4)Trimming bridle path is allowed, also of fetlocks, or excessive (long) facial hair. </w:t>
      </w:r>
    </w:p>
    <w:p w14:paraId="79BBAC64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5)Grooming allowances will be made for horses exhibited in additional classes. </w:t>
      </w:r>
    </w:p>
    <w:p w14:paraId="2FD1601B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6)Equipment with silver should not count over a good working outfit. Silver on bridle and saddle is discouraged.</w:t>
      </w:r>
    </w:p>
    <w:p w14:paraId="0E60B551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7)It is suggested that competitors use a breast collar and rear cinch.</w:t>
      </w:r>
    </w:p>
    <w:p w14:paraId="7138D1D3" w14:textId="77777777" w:rsidR="007F2601" w:rsidRDefault="007F2601" w:rsidP="007F2601">
      <w:pPr>
        <w:spacing w:after="365" w:line="250" w:lineRule="auto"/>
      </w:pPr>
    </w:p>
    <w:p w14:paraId="4844F2E3" w14:textId="60285464" w:rsidR="00C37CF1" w:rsidRDefault="00000000">
      <w:pPr>
        <w:pStyle w:val="Heading1"/>
        <w:ind w:left="186" w:firstLine="0"/>
        <w:jc w:val="center"/>
      </w:pPr>
      <w:r>
        <w:t>HI-POINT JUNIOR PERFORMANCE AWARD</w:t>
      </w:r>
      <w:r>
        <w:rPr>
          <w:sz w:val="34"/>
        </w:rPr>
        <w:t xml:space="preserve"> </w:t>
      </w:r>
    </w:p>
    <w:p w14:paraId="1826C649" w14:textId="77777777" w:rsidR="00C37CF1" w:rsidRDefault="00000000">
      <w:pPr>
        <w:spacing w:after="0"/>
        <w:ind w:left="326"/>
      </w:pPr>
      <w:r>
        <w:rPr>
          <w:rFonts w:ascii="Arial" w:eastAsia="Arial" w:hAnsi="Arial" w:cs="Arial"/>
          <w:i/>
          <w:sz w:val="48"/>
        </w:rPr>
        <w:t>Sponsored by</w:t>
      </w:r>
      <w:r>
        <w:rPr>
          <w:rFonts w:ascii="Arial" w:eastAsia="Arial" w:hAnsi="Arial" w:cs="Arial"/>
          <w:sz w:val="48"/>
        </w:rPr>
        <w:t xml:space="preserve">: </w:t>
      </w:r>
      <w:r>
        <w:rPr>
          <w:rFonts w:ascii="Arial" w:eastAsia="Arial" w:hAnsi="Arial" w:cs="Arial"/>
          <w:b/>
          <w:sz w:val="48"/>
        </w:rPr>
        <w:t>Austin's Saddlery</w:t>
      </w:r>
      <w:r>
        <w:rPr>
          <w:rFonts w:ascii="Arial" w:eastAsia="Arial" w:hAnsi="Arial" w:cs="Arial"/>
          <w:sz w:val="48"/>
        </w:rPr>
        <w:t xml:space="preserve">, North </w:t>
      </w:r>
    </w:p>
    <w:p w14:paraId="22918D80" w14:textId="77777777" w:rsidR="00C37CF1" w:rsidRDefault="00000000">
      <w:pPr>
        <w:spacing w:after="118"/>
        <w:ind w:left="9"/>
        <w:jc w:val="center"/>
      </w:pPr>
      <w:r>
        <w:rPr>
          <w:rFonts w:ascii="Arial" w:eastAsia="Arial" w:hAnsi="Arial" w:cs="Arial"/>
          <w:sz w:val="48"/>
        </w:rPr>
        <w:t>Battleford, SK</w:t>
      </w:r>
      <w:r>
        <w:rPr>
          <w:rFonts w:ascii="Arial" w:eastAsia="Arial" w:hAnsi="Arial" w:cs="Arial"/>
          <w:sz w:val="24"/>
        </w:rPr>
        <w:t xml:space="preserve"> </w:t>
      </w:r>
    </w:p>
    <w:p w14:paraId="44EE3D11" w14:textId="35A0EECA" w:rsidR="00C37CF1" w:rsidRDefault="00000000">
      <w:pPr>
        <w:spacing w:after="0"/>
        <w:ind w:left="41"/>
      </w:pPr>
      <w:r>
        <w:rPr>
          <w:rFonts w:ascii="Arial" w:eastAsia="Arial" w:hAnsi="Arial" w:cs="Arial"/>
          <w:b/>
          <w:sz w:val="27"/>
        </w:rPr>
        <w:t>102+103+104+106+107+108+</w:t>
      </w:r>
      <w:r w:rsidR="00DA7ECE">
        <w:rPr>
          <w:rFonts w:ascii="Arial" w:eastAsia="Arial" w:hAnsi="Arial" w:cs="Arial"/>
          <w:b/>
          <w:sz w:val="27"/>
        </w:rPr>
        <w:t>110+</w:t>
      </w:r>
      <w:r>
        <w:rPr>
          <w:rFonts w:ascii="Arial" w:eastAsia="Arial" w:hAnsi="Arial" w:cs="Arial"/>
          <w:b/>
          <w:sz w:val="27"/>
        </w:rPr>
        <w:t>111+112+113+115+11</w:t>
      </w:r>
      <w:r w:rsidR="00DA7ECE">
        <w:rPr>
          <w:rFonts w:ascii="Arial" w:eastAsia="Arial" w:hAnsi="Arial" w:cs="Arial"/>
          <w:b/>
          <w:sz w:val="27"/>
        </w:rPr>
        <w:t>7</w:t>
      </w:r>
      <w:r>
        <w:rPr>
          <w:rFonts w:ascii="Arial" w:eastAsia="Arial" w:hAnsi="Arial" w:cs="Arial"/>
          <w:b/>
          <w:sz w:val="27"/>
        </w:rPr>
        <w:t>+119+12</w:t>
      </w:r>
      <w:r w:rsidR="00DA7ECE">
        <w:rPr>
          <w:rFonts w:ascii="Arial" w:eastAsia="Arial" w:hAnsi="Arial" w:cs="Arial"/>
          <w:b/>
          <w:sz w:val="27"/>
        </w:rPr>
        <w:t>1</w:t>
      </w:r>
      <w:r>
        <w:rPr>
          <w:rFonts w:ascii="Arial" w:eastAsia="Arial" w:hAnsi="Arial" w:cs="Arial"/>
          <w:b/>
          <w:sz w:val="27"/>
        </w:rPr>
        <w:t>+12</w:t>
      </w:r>
      <w:r w:rsidR="00DA7ECE">
        <w:rPr>
          <w:rFonts w:ascii="Arial" w:eastAsia="Arial" w:hAnsi="Arial" w:cs="Arial"/>
          <w:b/>
          <w:sz w:val="27"/>
        </w:rPr>
        <w:t>3</w:t>
      </w:r>
    </w:p>
    <w:p w14:paraId="04979EBF" w14:textId="77777777" w:rsidR="00C37CF1" w:rsidRDefault="00000000">
      <w:pPr>
        <w:shd w:val="clear" w:color="auto" w:fill="ECECEC"/>
        <w:spacing w:after="0" w:line="241" w:lineRule="auto"/>
        <w:jc w:val="center"/>
      </w:pPr>
      <w:r>
        <w:rPr>
          <w:rFonts w:ascii="Arial" w:eastAsia="Arial" w:hAnsi="Arial" w:cs="Arial"/>
          <w:b/>
          <w:color w:val="0000FF"/>
          <w:sz w:val="72"/>
        </w:rPr>
        <w:lastRenderedPageBreak/>
        <w:t>HI-POINT SENIOR PERFORMANCE AWARD</w:t>
      </w:r>
      <w:r>
        <w:rPr>
          <w:rFonts w:ascii="Arial" w:eastAsia="Arial" w:hAnsi="Arial" w:cs="Arial"/>
          <w:b/>
          <w:sz w:val="34"/>
        </w:rPr>
        <w:t xml:space="preserve"> </w:t>
      </w:r>
    </w:p>
    <w:p w14:paraId="47B1CAB2" w14:textId="77777777" w:rsidR="00C37CF1" w:rsidRDefault="00000000">
      <w:pPr>
        <w:spacing w:after="132" w:line="241" w:lineRule="auto"/>
        <w:jc w:val="center"/>
      </w:pPr>
      <w:r>
        <w:rPr>
          <w:rFonts w:ascii="Arial" w:eastAsia="Arial" w:hAnsi="Arial" w:cs="Arial"/>
          <w:i/>
          <w:color w:val="0000FF"/>
          <w:sz w:val="48"/>
        </w:rPr>
        <w:t>Sponsored by:</w:t>
      </w:r>
      <w:r>
        <w:rPr>
          <w:rFonts w:ascii="Arial" w:eastAsia="Arial" w:hAnsi="Arial" w:cs="Arial"/>
          <w:color w:val="0000FF"/>
          <w:sz w:val="48"/>
        </w:rPr>
        <w:t xml:space="preserve"> </w:t>
      </w:r>
      <w:r>
        <w:rPr>
          <w:rFonts w:ascii="Arial" w:eastAsia="Arial" w:hAnsi="Arial" w:cs="Arial"/>
          <w:b/>
          <w:i/>
          <w:color w:val="0000FF"/>
          <w:sz w:val="48"/>
        </w:rPr>
        <w:t>Battlefords Agricultural Society</w:t>
      </w:r>
      <w:r>
        <w:rPr>
          <w:rFonts w:ascii="Arial" w:eastAsia="Arial" w:hAnsi="Arial" w:cs="Arial"/>
          <w:color w:val="0000FF"/>
          <w:sz w:val="48"/>
        </w:rPr>
        <w:t>,      North Battleford, SK</w:t>
      </w:r>
      <w:r>
        <w:rPr>
          <w:rFonts w:ascii="Arial" w:eastAsia="Arial" w:hAnsi="Arial" w:cs="Arial"/>
          <w:sz w:val="24"/>
        </w:rPr>
        <w:t xml:space="preserve"> </w:t>
      </w:r>
    </w:p>
    <w:p w14:paraId="0AB9E92E" w14:textId="08B1CF32" w:rsidR="00C37CF1" w:rsidRDefault="00000000">
      <w:pPr>
        <w:spacing w:after="568"/>
        <w:ind w:left="22" w:right="1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105+109+114+</w:t>
      </w:r>
      <w:r w:rsidR="00DA7ECE">
        <w:rPr>
          <w:rFonts w:ascii="Arial" w:eastAsia="Arial" w:hAnsi="Arial" w:cs="Arial"/>
          <w:b/>
          <w:color w:val="0000FF"/>
          <w:sz w:val="24"/>
        </w:rPr>
        <w:t>116+</w:t>
      </w:r>
      <w:r>
        <w:rPr>
          <w:rFonts w:ascii="Arial" w:eastAsia="Arial" w:hAnsi="Arial" w:cs="Arial"/>
          <w:b/>
          <w:color w:val="0000FF"/>
          <w:sz w:val="24"/>
        </w:rPr>
        <w:t>118+12</w:t>
      </w:r>
      <w:r w:rsidR="00DA7ECE">
        <w:rPr>
          <w:rFonts w:ascii="Arial" w:eastAsia="Arial" w:hAnsi="Arial" w:cs="Arial"/>
          <w:b/>
          <w:color w:val="0000FF"/>
          <w:sz w:val="24"/>
        </w:rPr>
        <w:t>0</w:t>
      </w:r>
      <w:r>
        <w:rPr>
          <w:rFonts w:ascii="Arial" w:eastAsia="Arial" w:hAnsi="Arial" w:cs="Arial"/>
          <w:b/>
          <w:color w:val="0000FF"/>
          <w:sz w:val="24"/>
        </w:rPr>
        <w:t>+12</w:t>
      </w:r>
      <w:r w:rsidR="00DA7ECE">
        <w:rPr>
          <w:rFonts w:ascii="Arial" w:eastAsia="Arial" w:hAnsi="Arial" w:cs="Arial"/>
          <w:b/>
          <w:color w:val="0000FF"/>
          <w:sz w:val="24"/>
        </w:rPr>
        <w:t>2</w:t>
      </w:r>
      <w:r>
        <w:rPr>
          <w:rFonts w:ascii="Arial" w:eastAsia="Arial" w:hAnsi="Arial" w:cs="Arial"/>
          <w:b/>
          <w:color w:val="0000FF"/>
          <w:sz w:val="24"/>
        </w:rPr>
        <w:t>+1</w:t>
      </w:r>
      <w:r w:rsidR="00DA7ECE">
        <w:rPr>
          <w:rFonts w:ascii="Arial" w:eastAsia="Arial" w:hAnsi="Arial" w:cs="Arial"/>
          <w:b/>
          <w:color w:val="0000FF"/>
          <w:sz w:val="24"/>
        </w:rPr>
        <w:t>24</w:t>
      </w:r>
      <w:r>
        <w:rPr>
          <w:rFonts w:ascii="Arial" w:eastAsia="Arial" w:hAnsi="Arial" w:cs="Arial"/>
          <w:sz w:val="24"/>
        </w:rPr>
        <w:t xml:space="preserve"> </w:t>
      </w:r>
    </w:p>
    <w:p w14:paraId="19334D60" w14:textId="3EF50FA0" w:rsidR="00C37CF1" w:rsidRDefault="00000000">
      <w:pPr>
        <w:spacing w:after="0" w:line="330" w:lineRule="auto"/>
        <w:ind w:left="456" w:hanging="230"/>
      </w:pPr>
      <w:r>
        <w:rPr>
          <w:rFonts w:ascii="Arial" w:eastAsia="Arial" w:hAnsi="Arial" w:cs="Arial"/>
          <w:b/>
          <w:color w:val="0000FF"/>
          <w:sz w:val="48"/>
          <w:shd w:val="clear" w:color="auto" w:fill="FFFF00"/>
        </w:rPr>
        <w:t>NO STRAW/HAY – WOOD CHIPS ONLY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FF"/>
          <w:sz w:val="72"/>
        </w:rPr>
        <w:t>Thursday August 1</w:t>
      </w:r>
      <w:r w:rsidR="00F82484">
        <w:rPr>
          <w:rFonts w:ascii="Arial" w:eastAsia="Arial" w:hAnsi="Arial" w:cs="Arial"/>
          <w:color w:val="0000FF"/>
          <w:sz w:val="72"/>
        </w:rPr>
        <w:t>4</w:t>
      </w:r>
      <w:r>
        <w:rPr>
          <w:rFonts w:ascii="Arial" w:eastAsia="Arial" w:hAnsi="Arial" w:cs="Arial"/>
          <w:color w:val="0000FF"/>
          <w:sz w:val="72"/>
        </w:rPr>
        <w:t>, 202</w:t>
      </w:r>
      <w:r w:rsidR="00F82484">
        <w:rPr>
          <w:rFonts w:ascii="Arial" w:eastAsia="Arial" w:hAnsi="Arial" w:cs="Arial"/>
          <w:color w:val="0000FF"/>
          <w:sz w:val="72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602C102C" w14:textId="77777777" w:rsidR="00C37CF1" w:rsidRDefault="00000000">
      <w:pPr>
        <w:spacing w:after="338"/>
        <w:ind w:left="22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Performance – 9:00 a.m.</w:t>
      </w:r>
      <w:r>
        <w:rPr>
          <w:rFonts w:ascii="Arial" w:eastAsia="Arial" w:hAnsi="Arial" w:cs="Arial"/>
          <w:sz w:val="24"/>
        </w:rPr>
        <w:t xml:space="preserve"> </w:t>
      </w:r>
    </w:p>
    <w:p w14:paraId="15755FF3" w14:textId="77777777" w:rsidR="00C37CF1" w:rsidRDefault="00000000">
      <w:pPr>
        <w:spacing w:after="338"/>
        <w:ind w:left="22" w:right="7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**NO SHF POINTS ON PERFORMANCE DAY**</w:t>
      </w:r>
      <w:r>
        <w:rPr>
          <w:rFonts w:ascii="Arial" w:eastAsia="Arial" w:hAnsi="Arial" w:cs="Arial"/>
          <w:sz w:val="24"/>
        </w:rPr>
        <w:t xml:space="preserve"> </w:t>
      </w:r>
    </w:p>
    <w:p w14:paraId="52EE9956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Halter</w:t>
      </w:r>
      <w:r>
        <w:rPr>
          <w:rFonts w:ascii="Arial" w:eastAsia="Arial" w:hAnsi="Arial" w:cs="Arial"/>
          <w:sz w:val="24"/>
        </w:rPr>
        <w:t xml:space="preserve"> </w:t>
      </w:r>
    </w:p>
    <w:p w14:paraId="267D4A97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A Showmanship</w:t>
      </w:r>
      <w:r>
        <w:rPr>
          <w:rFonts w:ascii="Arial" w:eastAsia="Arial" w:hAnsi="Arial" w:cs="Arial"/>
          <w:sz w:val="24"/>
        </w:rPr>
        <w:t xml:space="preserve"> </w:t>
      </w:r>
    </w:p>
    <w:p w14:paraId="2FA34E3C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B Showmanship</w:t>
      </w:r>
      <w:r>
        <w:rPr>
          <w:rFonts w:ascii="Arial" w:eastAsia="Arial" w:hAnsi="Arial" w:cs="Arial"/>
          <w:sz w:val="24"/>
        </w:rPr>
        <w:t xml:space="preserve"> </w:t>
      </w:r>
    </w:p>
    <w:p w14:paraId="26FD234C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C Showmanship</w:t>
      </w:r>
      <w:r>
        <w:rPr>
          <w:rFonts w:ascii="Arial" w:eastAsia="Arial" w:hAnsi="Arial" w:cs="Arial"/>
          <w:sz w:val="24"/>
        </w:rPr>
        <w:t xml:space="preserve"> </w:t>
      </w:r>
    </w:p>
    <w:p w14:paraId="583FE9BC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Showmanship</w:t>
      </w:r>
      <w:r>
        <w:rPr>
          <w:rFonts w:ascii="Arial" w:eastAsia="Arial" w:hAnsi="Arial" w:cs="Arial"/>
          <w:sz w:val="24"/>
        </w:rPr>
        <w:t xml:space="preserve"> </w:t>
      </w:r>
    </w:p>
    <w:p w14:paraId="26F6A3F2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A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5EFC3BCD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B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0D8F0CDB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C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43ECD7D1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702057D9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lastRenderedPageBreak/>
        <w:t>Open Show Hack</w:t>
      </w:r>
      <w:r>
        <w:rPr>
          <w:rFonts w:ascii="Arial" w:eastAsia="Arial" w:hAnsi="Arial" w:cs="Arial"/>
          <w:sz w:val="24"/>
        </w:rPr>
        <w:t xml:space="preserve"> </w:t>
      </w:r>
    </w:p>
    <w:p w14:paraId="23D70164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A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0A5D1FFD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B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31A0EB67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C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057394A1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332EFFC4" w14:textId="64127B2C" w:rsidR="00C37CF1" w:rsidRDefault="00F82484" w:rsidP="00096312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Horsemanship</w:t>
      </w:r>
    </w:p>
    <w:p w14:paraId="2D16D00E" w14:textId="78D44508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Senior </w:t>
      </w:r>
      <w:r w:rsidR="00F82484">
        <w:rPr>
          <w:rFonts w:ascii="Arial" w:eastAsia="Arial" w:hAnsi="Arial" w:cs="Arial"/>
          <w:b/>
          <w:color w:val="0000FF"/>
          <w:sz w:val="24"/>
        </w:rPr>
        <w:t>Horsemanship</w:t>
      </w:r>
    </w:p>
    <w:p w14:paraId="64E6FF5F" w14:textId="05367BE6" w:rsidR="00C37CF1" w:rsidRDefault="00000000" w:rsidP="00096312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r w:rsidR="00096312">
        <w:rPr>
          <w:rFonts w:ascii="Arial" w:eastAsia="Arial" w:hAnsi="Arial" w:cs="Arial"/>
          <w:b/>
          <w:color w:val="0000FF"/>
          <w:sz w:val="24"/>
        </w:rPr>
        <w:t xml:space="preserve">Ranch </w:t>
      </w:r>
      <w:r w:rsidR="00F82484">
        <w:rPr>
          <w:rFonts w:ascii="Arial" w:eastAsia="Arial" w:hAnsi="Arial" w:cs="Arial"/>
          <w:b/>
          <w:color w:val="0000FF"/>
          <w:sz w:val="24"/>
        </w:rPr>
        <w:t>Rail Pleasure</w:t>
      </w:r>
    </w:p>
    <w:p w14:paraId="0CDFC5A4" w14:textId="4776EA16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Senior </w:t>
      </w:r>
      <w:r w:rsidR="00096312">
        <w:rPr>
          <w:rFonts w:ascii="Arial" w:eastAsia="Arial" w:hAnsi="Arial" w:cs="Arial"/>
          <w:b/>
          <w:color w:val="0000FF"/>
          <w:sz w:val="24"/>
        </w:rPr>
        <w:t>Ranch Rai</w:t>
      </w:r>
      <w:r w:rsidR="00F82484">
        <w:rPr>
          <w:rFonts w:ascii="Arial" w:eastAsia="Arial" w:hAnsi="Arial" w:cs="Arial"/>
          <w:b/>
          <w:color w:val="0000FF"/>
          <w:sz w:val="24"/>
        </w:rPr>
        <w:t>l Pleasure</w:t>
      </w:r>
    </w:p>
    <w:p w14:paraId="7FADEE27" w14:textId="7AF8DED2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r w:rsidR="00F82484">
        <w:rPr>
          <w:rFonts w:ascii="Arial" w:eastAsia="Arial" w:hAnsi="Arial" w:cs="Arial"/>
          <w:b/>
          <w:color w:val="0000FF"/>
          <w:sz w:val="24"/>
        </w:rPr>
        <w:t>Ranch Trail</w:t>
      </w:r>
      <w:r>
        <w:rPr>
          <w:rFonts w:ascii="Arial" w:eastAsia="Arial" w:hAnsi="Arial" w:cs="Arial"/>
          <w:sz w:val="24"/>
        </w:rPr>
        <w:t xml:space="preserve"> </w:t>
      </w:r>
    </w:p>
    <w:p w14:paraId="02BF97A2" w14:textId="34DAE7BB" w:rsidR="00096312" w:rsidRPr="00096312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Ranch Trail</w:t>
      </w:r>
    </w:p>
    <w:p w14:paraId="4E965C9B" w14:textId="5E62B5CE" w:rsidR="00C37CF1" w:rsidRPr="00F82484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Ranch Riding</w:t>
      </w:r>
    </w:p>
    <w:p w14:paraId="7CE43A3E" w14:textId="24305248" w:rsidR="00F82484" w:rsidRPr="00F82484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Ranch Riding</w:t>
      </w:r>
    </w:p>
    <w:p w14:paraId="352B92B6" w14:textId="52ACE3B1" w:rsidR="00F82484" w:rsidRPr="00C57B94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Reining</w:t>
      </w:r>
    </w:p>
    <w:p w14:paraId="3116599F" w14:textId="2AB4B658" w:rsidR="00C57B94" w:rsidRPr="00C57B94" w:rsidRDefault="00C57B9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Reining</w:t>
      </w:r>
    </w:p>
    <w:p w14:paraId="0CF304FA" w14:textId="3AC7AA10" w:rsidR="00C57B94" w:rsidRPr="00C57B94" w:rsidRDefault="00C57B9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Saddle Pairs (Western or English 2 entries)</w:t>
      </w:r>
    </w:p>
    <w:p w14:paraId="1A2A8001" w14:textId="77777777" w:rsidR="00C57B94" w:rsidRDefault="00C57B94" w:rsidP="00C57B94">
      <w:pPr>
        <w:spacing w:after="338"/>
        <w:ind w:left="1135"/>
      </w:pPr>
    </w:p>
    <w:p w14:paraId="09D2775F" w14:textId="71B98987" w:rsidR="00C37CF1" w:rsidRDefault="00000000">
      <w:pPr>
        <w:spacing w:after="0"/>
        <w:ind w:right="948"/>
        <w:jc w:val="right"/>
      </w:pPr>
      <w:r>
        <w:rPr>
          <w:rFonts w:ascii="Arial" w:eastAsia="Arial" w:hAnsi="Arial" w:cs="Arial"/>
          <w:color w:val="0000FF"/>
          <w:sz w:val="72"/>
        </w:rPr>
        <w:t>Friday August 1</w:t>
      </w:r>
      <w:r w:rsidR="00F82484">
        <w:rPr>
          <w:rFonts w:ascii="Arial" w:eastAsia="Arial" w:hAnsi="Arial" w:cs="Arial"/>
          <w:color w:val="0000FF"/>
          <w:sz w:val="72"/>
        </w:rPr>
        <w:t>5</w:t>
      </w:r>
      <w:r>
        <w:rPr>
          <w:rFonts w:ascii="Arial" w:eastAsia="Arial" w:hAnsi="Arial" w:cs="Arial"/>
          <w:color w:val="0000FF"/>
          <w:sz w:val="72"/>
        </w:rPr>
        <w:t>, 202</w:t>
      </w:r>
      <w:r w:rsidR="00F82484">
        <w:rPr>
          <w:rFonts w:ascii="Arial" w:eastAsia="Arial" w:hAnsi="Arial" w:cs="Arial"/>
          <w:color w:val="0000FF"/>
          <w:sz w:val="72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6A3A35C6" w14:textId="77777777" w:rsidR="00C37CF1" w:rsidRDefault="00000000">
      <w:pPr>
        <w:spacing w:after="338"/>
        <w:ind w:left="13"/>
        <w:jc w:val="center"/>
      </w:pPr>
      <w:r>
        <w:rPr>
          <w:rFonts w:ascii="Arial" w:eastAsia="Arial" w:hAnsi="Arial" w:cs="Arial"/>
          <w:color w:val="0000FF"/>
          <w:sz w:val="24"/>
        </w:rPr>
        <w:t>Gymkhanas – 9:00 a.m.</w:t>
      </w:r>
      <w:r>
        <w:rPr>
          <w:rFonts w:ascii="Arial" w:eastAsia="Arial" w:hAnsi="Arial" w:cs="Arial"/>
          <w:sz w:val="24"/>
        </w:rPr>
        <w:t xml:space="preserve"> </w:t>
      </w:r>
    </w:p>
    <w:p w14:paraId="562DEAF5" w14:textId="77777777" w:rsidR="00C37CF1" w:rsidRDefault="00000000">
      <w:pPr>
        <w:spacing w:after="338"/>
        <w:ind w:left="22" w:right="2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(Please refer to Rule #12)</w:t>
      </w:r>
      <w:r>
        <w:rPr>
          <w:rFonts w:ascii="Arial" w:eastAsia="Arial" w:hAnsi="Arial" w:cs="Arial"/>
          <w:sz w:val="24"/>
        </w:rPr>
        <w:t xml:space="preserve"> </w:t>
      </w:r>
    </w:p>
    <w:p w14:paraId="3A9BA6C6" w14:textId="77777777" w:rsidR="00C37CF1" w:rsidRDefault="00000000">
      <w:pPr>
        <w:spacing w:after="338"/>
        <w:ind w:left="2516" w:hanging="10"/>
      </w:pPr>
      <w:r>
        <w:rPr>
          <w:rFonts w:ascii="Arial" w:eastAsia="Arial" w:hAnsi="Arial" w:cs="Arial"/>
          <w:b/>
          <w:color w:val="0000FF"/>
          <w:sz w:val="24"/>
        </w:rPr>
        <w:lastRenderedPageBreak/>
        <w:t>NO SHF POINTS ON GYMKHANA DAY</w:t>
      </w:r>
      <w:r>
        <w:rPr>
          <w:rFonts w:ascii="Arial" w:eastAsia="Arial" w:hAnsi="Arial" w:cs="Arial"/>
          <w:sz w:val="24"/>
        </w:rPr>
        <w:t xml:space="preserve"> </w:t>
      </w:r>
    </w:p>
    <w:p w14:paraId="0059D7BE" w14:textId="76E2D412" w:rsidR="00C37CF1" w:rsidRDefault="00DF4F68" w:rsidP="00DF4F68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</w:rPr>
        <w:tab/>
      </w:r>
      <w:proofErr w:type="spellStart"/>
      <w:r w:rsidRPr="00DF4F68">
        <w:rPr>
          <w:rFonts w:ascii="Arial" w:eastAsia="Arial" w:hAnsi="Arial" w:cs="Arial"/>
          <w:b/>
          <w:color w:val="0000FF"/>
          <w:sz w:val="24"/>
        </w:rPr>
        <w:t>Leadline</w:t>
      </w:r>
      <w:proofErr w:type="spellEnd"/>
      <w:r w:rsidRPr="00DF4F68">
        <w:rPr>
          <w:rFonts w:ascii="Arial" w:eastAsia="Arial" w:hAnsi="Arial" w:cs="Arial"/>
          <w:b/>
          <w:color w:val="0000FF"/>
          <w:sz w:val="24"/>
        </w:rPr>
        <w:t xml:space="preserve"> 5 &amp; under</w:t>
      </w:r>
      <w:r w:rsidRPr="00DF4F68">
        <w:rPr>
          <w:rFonts w:ascii="Arial" w:eastAsia="Arial" w:hAnsi="Arial" w:cs="Arial"/>
          <w:sz w:val="24"/>
        </w:rPr>
        <w:t xml:space="preserve"> </w:t>
      </w:r>
    </w:p>
    <w:p w14:paraId="22D9CD5E" w14:textId="77777777" w:rsidR="003424F4" w:rsidRPr="003424F4" w:rsidRDefault="00DF4F68" w:rsidP="00DF4F68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        </w:t>
      </w:r>
      <w:r w:rsidRPr="00DF4F68">
        <w:rPr>
          <w:rFonts w:ascii="Arial" w:eastAsia="Arial" w:hAnsi="Arial" w:cs="Arial"/>
          <w:b/>
          <w:color w:val="0000FF"/>
          <w:sz w:val="24"/>
        </w:rPr>
        <w:t xml:space="preserve">Pee Wee Western Pleasure     </w:t>
      </w:r>
    </w:p>
    <w:p w14:paraId="2C1965D1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        Pee Wee Sack Race</w:t>
      </w:r>
    </w:p>
    <w:p w14:paraId="2EEAFEBB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        Pee Wee Potato Race</w:t>
      </w:r>
    </w:p>
    <w:p w14:paraId="24B9010A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Pee Wee Pole Bending</w:t>
      </w:r>
    </w:p>
    <w:p w14:paraId="5195544B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Pee Wee Barrel Race</w:t>
      </w:r>
    </w:p>
    <w:p w14:paraId="362C3E78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Pee Wee Musical Tires</w:t>
      </w:r>
    </w:p>
    <w:p w14:paraId="124011ED" w14:textId="77777777" w:rsidR="00EC60D3" w:rsidRPr="00EC60D3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</w:r>
      <w:r w:rsidR="00EC60D3">
        <w:rPr>
          <w:rFonts w:ascii="Arial" w:eastAsia="Arial" w:hAnsi="Arial" w:cs="Arial"/>
          <w:b/>
          <w:color w:val="0000FF"/>
          <w:sz w:val="24"/>
        </w:rPr>
        <w:t>Junior A Musical Tires</w:t>
      </w:r>
    </w:p>
    <w:p w14:paraId="04C1710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Musical Tires</w:t>
      </w:r>
    </w:p>
    <w:p w14:paraId="0CF9FBA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Musical Tires</w:t>
      </w:r>
    </w:p>
    <w:p w14:paraId="7D70AC6C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Musical Tires</w:t>
      </w:r>
    </w:p>
    <w:p w14:paraId="1BE2D904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A Barrel Race</w:t>
      </w:r>
    </w:p>
    <w:p w14:paraId="040D5F6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Barrel Race</w:t>
      </w:r>
    </w:p>
    <w:p w14:paraId="0B140D5D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Barrel Race</w:t>
      </w:r>
    </w:p>
    <w:p w14:paraId="409A835E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Barrel Race</w:t>
      </w:r>
    </w:p>
    <w:p w14:paraId="4BF04F3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Flag Race</w:t>
      </w:r>
    </w:p>
    <w:p w14:paraId="621BFD79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Flag Race</w:t>
      </w:r>
    </w:p>
    <w:p w14:paraId="2056110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Ride and Run</w:t>
      </w:r>
    </w:p>
    <w:p w14:paraId="329FC716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Ride and Run</w:t>
      </w:r>
    </w:p>
    <w:p w14:paraId="66DB32C7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A Pole Bending</w:t>
      </w:r>
    </w:p>
    <w:p w14:paraId="5C6F1381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Pole Bending</w:t>
      </w:r>
    </w:p>
    <w:p w14:paraId="7ECEC0B8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Pole Bending</w:t>
      </w:r>
    </w:p>
    <w:p w14:paraId="418917E6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Pole Bending</w:t>
      </w:r>
    </w:p>
    <w:p w14:paraId="60ED85A2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A Quadrangle Race</w:t>
      </w:r>
    </w:p>
    <w:p w14:paraId="2AEF143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Quadrangle Race</w:t>
      </w:r>
    </w:p>
    <w:p w14:paraId="206D172E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Quadrangle Race</w:t>
      </w:r>
    </w:p>
    <w:p w14:paraId="55BC2A6D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Quadrangle Race</w:t>
      </w:r>
    </w:p>
    <w:p w14:paraId="46C7185A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Figure 8 Race</w:t>
      </w:r>
    </w:p>
    <w:p w14:paraId="50DB949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Figure 8 Race</w:t>
      </w:r>
    </w:p>
    <w:p w14:paraId="61FF36D4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 xml:space="preserve">Senior Rope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The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Sack</w:t>
      </w:r>
    </w:p>
    <w:p w14:paraId="0E061406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 xml:space="preserve">Junior Rope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The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Sack</w:t>
      </w:r>
    </w:p>
    <w:p w14:paraId="463BB1CC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Keyhole</w:t>
      </w:r>
    </w:p>
    <w:p w14:paraId="4E8D0782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Keyhole</w:t>
      </w:r>
    </w:p>
    <w:p w14:paraId="6B50016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Weiner Race</w:t>
      </w:r>
    </w:p>
    <w:p w14:paraId="613FB3EB" w14:textId="00876879" w:rsidR="003424F4" w:rsidRPr="003424F4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Weiner Race</w:t>
      </w:r>
      <w:r w:rsidR="003424F4">
        <w:rPr>
          <w:rFonts w:ascii="Arial" w:eastAsia="Arial" w:hAnsi="Arial" w:cs="Arial"/>
          <w:b/>
          <w:color w:val="0000FF"/>
          <w:sz w:val="24"/>
        </w:rPr>
        <w:tab/>
      </w:r>
      <w:r w:rsidR="00DF4F68" w:rsidRPr="00DF4F68">
        <w:rPr>
          <w:rFonts w:ascii="Arial" w:eastAsia="Arial" w:hAnsi="Arial" w:cs="Arial"/>
          <w:b/>
          <w:color w:val="0000FF"/>
          <w:sz w:val="24"/>
        </w:rPr>
        <w:t xml:space="preserve">  </w:t>
      </w:r>
    </w:p>
    <w:p w14:paraId="326D3436" w14:textId="742B6DEF" w:rsidR="00C37CF1" w:rsidRDefault="00C37CF1">
      <w:pPr>
        <w:spacing w:after="0"/>
      </w:pPr>
    </w:p>
    <w:sectPr w:rsidR="00C37CF1">
      <w:pgSz w:w="12240" w:h="15840"/>
      <w:pgMar w:top="1448" w:right="1450" w:bottom="14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7C7D"/>
    <w:multiLevelType w:val="hybridMultilevel"/>
    <w:tmpl w:val="5B52DECA"/>
    <w:lvl w:ilvl="0" w:tplc="4626AC48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736A"/>
    <w:multiLevelType w:val="hybridMultilevel"/>
    <w:tmpl w:val="44C0D9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44D92"/>
    <w:multiLevelType w:val="hybridMultilevel"/>
    <w:tmpl w:val="E4648990"/>
    <w:lvl w:ilvl="0" w:tplc="5CB27C5A">
      <w:start w:val="399"/>
      <w:numFmt w:val="decimal"/>
      <w:lvlText w:val="%1"/>
      <w:lvlJc w:val="left"/>
      <w:pPr>
        <w:ind w:left="1540" w:hanging="405"/>
      </w:pPr>
      <w:rPr>
        <w:rFonts w:ascii="Arial" w:eastAsia="Arial" w:hAnsi="Arial" w:cs="Arial" w:hint="default"/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A9420F3"/>
    <w:multiLevelType w:val="hybridMultilevel"/>
    <w:tmpl w:val="15860744"/>
    <w:lvl w:ilvl="0" w:tplc="87F42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2F73E8"/>
    <w:multiLevelType w:val="hybridMultilevel"/>
    <w:tmpl w:val="53CA03A8"/>
    <w:lvl w:ilvl="0" w:tplc="4626AC48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270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C9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3C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6CD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8F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55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281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085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B1284"/>
    <w:multiLevelType w:val="hybridMultilevel"/>
    <w:tmpl w:val="CD189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14242"/>
    <w:multiLevelType w:val="hybridMultilevel"/>
    <w:tmpl w:val="5D88C250"/>
    <w:lvl w:ilvl="0" w:tplc="18304D2E">
      <w:start w:val="126"/>
      <w:numFmt w:val="decimal"/>
      <w:lvlText w:val="%1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40774">
      <w:start w:val="399"/>
      <w:numFmt w:val="decimal"/>
      <w:lvlText w:val="%2"/>
      <w:lvlJc w:val="left"/>
      <w:pPr>
        <w:ind w:left="152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C4BC">
      <w:start w:val="1"/>
      <w:numFmt w:val="lowerRoman"/>
      <w:lvlText w:val="%3"/>
      <w:lvlJc w:val="left"/>
      <w:pPr>
        <w:ind w:left="128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C9594">
      <w:start w:val="1"/>
      <w:numFmt w:val="decimal"/>
      <w:lvlText w:val="%4"/>
      <w:lvlJc w:val="left"/>
      <w:pPr>
        <w:ind w:left="200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C603A">
      <w:start w:val="1"/>
      <w:numFmt w:val="lowerLetter"/>
      <w:lvlText w:val="%5"/>
      <w:lvlJc w:val="left"/>
      <w:pPr>
        <w:ind w:left="272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EDBB4">
      <w:start w:val="1"/>
      <w:numFmt w:val="lowerRoman"/>
      <w:lvlText w:val="%6"/>
      <w:lvlJc w:val="left"/>
      <w:pPr>
        <w:ind w:left="344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96D6">
      <w:start w:val="1"/>
      <w:numFmt w:val="decimal"/>
      <w:lvlText w:val="%7"/>
      <w:lvlJc w:val="left"/>
      <w:pPr>
        <w:ind w:left="416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A63C6">
      <w:start w:val="1"/>
      <w:numFmt w:val="lowerLetter"/>
      <w:lvlText w:val="%8"/>
      <w:lvlJc w:val="left"/>
      <w:pPr>
        <w:ind w:left="488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623FE">
      <w:start w:val="1"/>
      <w:numFmt w:val="lowerRoman"/>
      <w:lvlText w:val="%9"/>
      <w:lvlJc w:val="left"/>
      <w:pPr>
        <w:ind w:left="560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E74ACE"/>
    <w:multiLevelType w:val="hybridMultilevel"/>
    <w:tmpl w:val="02001CCE"/>
    <w:lvl w:ilvl="0" w:tplc="61987C2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E4D8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170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74D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397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F7C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2E92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474D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2D9D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5549B1"/>
    <w:multiLevelType w:val="hybridMultilevel"/>
    <w:tmpl w:val="BC36F794"/>
    <w:lvl w:ilvl="0" w:tplc="74CE8194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05A4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2872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8924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46582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E27C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9A9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C679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A2C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907F78"/>
    <w:multiLevelType w:val="hybridMultilevel"/>
    <w:tmpl w:val="A94A0B46"/>
    <w:lvl w:ilvl="0" w:tplc="FFFFFFFF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6AC48">
      <w:start w:val="101"/>
      <w:numFmt w:val="decimal"/>
      <w:lvlText w:val="%2"/>
      <w:lvlJc w:val="left"/>
      <w:pPr>
        <w:ind w:left="149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5445B"/>
    <w:multiLevelType w:val="hybridMultilevel"/>
    <w:tmpl w:val="4B72B43C"/>
    <w:lvl w:ilvl="0" w:tplc="128247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869DE">
      <w:start w:val="425"/>
      <w:numFmt w:val="decimal"/>
      <w:lvlText w:val="%2"/>
      <w:lvlJc w:val="left"/>
      <w:pPr>
        <w:ind w:left="1654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95B6">
      <w:start w:val="1"/>
      <w:numFmt w:val="lowerRoman"/>
      <w:lvlText w:val="%3"/>
      <w:lvlJc w:val="left"/>
      <w:pPr>
        <w:ind w:left="129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AA4C8">
      <w:start w:val="1"/>
      <w:numFmt w:val="decimal"/>
      <w:lvlText w:val="%4"/>
      <w:lvlJc w:val="left"/>
      <w:pPr>
        <w:ind w:left="201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CB6D6">
      <w:start w:val="1"/>
      <w:numFmt w:val="lowerLetter"/>
      <w:lvlText w:val="%5"/>
      <w:lvlJc w:val="left"/>
      <w:pPr>
        <w:ind w:left="273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CD882">
      <w:start w:val="1"/>
      <w:numFmt w:val="lowerRoman"/>
      <w:lvlText w:val="%6"/>
      <w:lvlJc w:val="left"/>
      <w:pPr>
        <w:ind w:left="345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C129E">
      <w:start w:val="1"/>
      <w:numFmt w:val="decimal"/>
      <w:lvlText w:val="%7"/>
      <w:lvlJc w:val="left"/>
      <w:pPr>
        <w:ind w:left="417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4A75A">
      <w:start w:val="1"/>
      <w:numFmt w:val="lowerLetter"/>
      <w:lvlText w:val="%8"/>
      <w:lvlJc w:val="left"/>
      <w:pPr>
        <w:ind w:left="489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C4CBC">
      <w:start w:val="1"/>
      <w:numFmt w:val="lowerRoman"/>
      <w:lvlText w:val="%9"/>
      <w:lvlJc w:val="left"/>
      <w:pPr>
        <w:ind w:left="561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937723">
    <w:abstractNumId w:val="7"/>
  </w:num>
  <w:num w:numId="2" w16cid:durableId="1138842859">
    <w:abstractNumId w:val="8"/>
  </w:num>
  <w:num w:numId="3" w16cid:durableId="1565489101">
    <w:abstractNumId w:val="4"/>
  </w:num>
  <w:num w:numId="4" w16cid:durableId="226574599">
    <w:abstractNumId w:val="6"/>
  </w:num>
  <w:num w:numId="5" w16cid:durableId="159850704">
    <w:abstractNumId w:val="10"/>
  </w:num>
  <w:num w:numId="6" w16cid:durableId="1478834817">
    <w:abstractNumId w:val="0"/>
  </w:num>
  <w:num w:numId="7" w16cid:durableId="1648123768">
    <w:abstractNumId w:val="9"/>
  </w:num>
  <w:num w:numId="8" w16cid:durableId="2025203164">
    <w:abstractNumId w:val="2"/>
  </w:num>
  <w:num w:numId="9" w16cid:durableId="1755468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4614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038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F1"/>
    <w:rsid w:val="0004211A"/>
    <w:rsid w:val="00096312"/>
    <w:rsid w:val="000B0AC5"/>
    <w:rsid w:val="001F2A9E"/>
    <w:rsid w:val="003056E9"/>
    <w:rsid w:val="003424F4"/>
    <w:rsid w:val="00464C78"/>
    <w:rsid w:val="00484761"/>
    <w:rsid w:val="00496EB0"/>
    <w:rsid w:val="005F5D35"/>
    <w:rsid w:val="00633CA0"/>
    <w:rsid w:val="007F2601"/>
    <w:rsid w:val="008A461D"/>
    <w:rsid w:val="009C2FF5"/>
    <w:rsid w:val="00B1434F"/>
    <w:rsid w:val="00C37CF1"/>
    <w:rsid w:val="00C57B94"/>
    <w:rsid w:val="00C71E4C"/>
    <w:rsid w:val="00D91A26"/>
    <w:rsid w:val="00DA7ECE"/>
    <w:rsid w:val="00DF4F68"/>
    <w:rsid w:val="00E63FF6"/>
    <w:rsid w:val="00EB311B"/>
    <w:rsid w:val="00EC60D3"/>
    <w:rsid w:val="00F82484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4DCF"/>
  <w15:docId w15:val="{F25F58B4-D03E-45D2-9E04-7E1C27B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CECEC"/>
      <w:spacing w:after="3" w:line="259" w:lineRule="auto"/>
      <w:ind w:left="569" w:hanging="10"/>
      <w:outlineLvl w:val="0"/>
    </w:pPr>
    <w:rPr>
      <w:rFonts w:ascii="Arial" w:eastAsia="Arial" w:hAnsi="Arial" w:cs="Arial"/>
      <w:b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ECECEC"/>
      <w:spacing w:after="0" w:line="259" w:lineRule="auto"/>
      <w:ind w:left="8"/>
      <w:jc w:val="center"/>
      <w:outlineLvl w:val="1"/>
    </w:pPr>
    <w:rPr>
      <w:rFonts w:ascii="Arial" w:eastAsia="Arial" w:hAnsi="Arial" w:cs="Arial"/>
      <w:b/>
      <w:color w:val="FF00F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00FF"/>
      <w:sz w:val="3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72"/>
    </w:rPr>
  </w:style>
  <w:style w:type="paragraph" w:styleId="ListParagraph">
    <w:name w:val="List Paragraph"/>
    <w:basedOn w:val="Normal"/>
    <w:uiPriority w:val="34"/>
    <w:qFormat/>
    <w:rsid w:val="000963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260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F26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7F2601"/>
    <w:pPr>
      <w:spacing w:after="0" w:line="240" w:lineRule="auto"/>
    </w:pPr>
    <w:rPr>
      <w:rFonts w:eastAsiaTheme="minorHAns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society.mrws.mrwebsites.ca/mrws/filedriver/Friday_Classes.pdf" TargetMode="External"/><Relationship Id="rId13" Type="http://schemas.openxmlformats.org/officeDocument/2006/relationships/hyperlink" Target="https://agsociety.mrws.mrwebsites.ca/mrws/filedriver/frida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society.mrws.mrwebsites.ca/mrws/filedriver/Thursday.pdf" TargetMode="External"/><Relationship Id="rId12" Type="http://schemas.openxmlformats.org/officeDocument/2006/relationships/hyperlink" Target="https://agsociety.mrws.mrwebsites.ca/mrws/filedriver/frida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society.com/mrws/filedriver/light_horse_thursday_form.docx" TargetMode="External"/><Relationship Id="rId11" Type="http://schemas.openxmlformats.org/officeDocument/2006/relationships/hyperlink" Target="https://agsociety.mrws.mrwebsites.ca/mrws/filedriver/Friday_Classes.pdf" TargetMode="External"/><Relationship Id="rId5" Type="http://schemas.openxmlformats.org/officeDocument/2006/relationships/hyperlink" Target="https://agsociety.mrws.mrwebsites.ca/mrws/filedriver/Thursda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gsociety.mrws.mrwebsites.ca/mrws/filedriver/Friday_Class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society.com/mrws/filedriver/Light_Horse_Entry_For_Gymkana_202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Battlefords Agriculture Society</dc:creator>
  <cp:keywords/>
  <cp:lastModifiedBy>Mike Ritchie</cp:lastModifiedBy>
  <cp:revision>7</cp:revision>
  <dcterms:created xsi:type="dcterms:W3CDTF">2025-06-12T21:28:00Z</dcterms:created>
  <dcterms:modified xsi:type="dcterms:W3CDTF">2025-07-07T22:00:00Z</dcterms:modified>
</cp:coreProperties>
</file>